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1AB67" w14:textId="77777777" w:rsidR="00CB47CC" w:rsidRPr="00CB47CC" w:rsidRDefault="00CB47CC" w:rsidP="00CB47CC">
      <w:pPr>
        <w:rPr>
          <w:sz w:val="32"/>
          <w:szCs w:val="32"/>
          <w:u w:val="single"/>
        </w:rPr>
      </w:pPr>
    </w:p>
    <w:p w14:paraId="0D596C75" w14:textId="23427421" w:rsidR="00CB47CC" w:rsidRPr="00CB47CC" w:rsidRDefault="00CB47CC" w:rsidP="004B2500">
      <w:pPr>
        <w:jc w:val="center"/>
        <w:rPr>
          <w:sz w:val="32"/>
          <w:szCs w:val="32"/>
          <w:u w:val="single"/>
        </w:rPr>
      </w:pPr>
      <w:r w:rsidRPr="00CB47CC">
        <w:rPr>
          <w:b/>
          <w:bCs/>
          <w:sz w:val="32"/>
          <w:szCs w:val="32"/>
          <w:u w:val="single"/>
        </w:rPr>
        <w:t>ΟΜΑΔΙΚΟ ΠΡΩΤΑΘΛΗΜΑ ΠΑΙΔΩΝ-ΚΟΡΑΣΙΔΩΝ ΑΤΤΙΚΗΣ 202</w:t>
      </w:r>
      <w:r w:rsidRPr="004B2500">
        <w:rPr>
          <w:b/>
          <w:bCs/>
          <w:sz w:val="32"/>
          <w:szCs w:val="32"/>
          <w:u w:val="single"/>
        </w:rPr>
        <w:t>2</w:t>
      </w:r>
    </w:p>
    <w:p w14:paraId="3AA27668" w14:textId="5C4F0AA4" w:rsidR="00CB47CC" w:rsidRPr="00CB47CC" w:rsidRDefault="00CB47CC" w:rsidP="00CB47CC">
      <w:r w:rsidRPr="00CB47CC">
        <w:t>Η Επιτροπή για την διεκπεραίωση του αγωνιστικού προγράμματος  Αττικής</w:t>
      </w:r>
      <w:r>
        <w:t>,</w:t>
      </w:r>
      <w:r w:rsidR="00BD7753">
        <w:br/>
      </w:r>
      <w:r>
        <w:t xml:space="preserve"> προκηρύσσει</w:t>
      </w:r>
      <w:r w:rsidR="00BD7753">
        <w:t>,</w:t>
      </w:r>
      <w:r>
        <w:t xml:space="preserve"> το</w:t>
      </w:r>
      <w:r w:rsidRPr="00CB47CC">
        <w:t xml:space="preserve"> Ομαδικό Πρωτάθλημα </w:t>
      </w:r>
      <w:proofErr w:type="spellStart"/>
      <w:r w:rsidRPr="00CB47CC">
        <w:t>Παίδων</w:t>
      </w:r>
      <w:proofErr w:type="spellEnd"/>
      <w:r w:rsidRPr="00CB47CC">
        <w:t xml:space="preserve"> – Κορασίδων Αττικής 202</w:t>
      </w:r>
      <w:r>
        <w:t>2</w:t>
      </w:r>
      <w:r w:rsidRPr="00CB47CC">
        <w:t>, το οποίο αποτελεί και προκριματική φάση του 1</w:t>
      </w:r>
      <w:r>
        <w:t>4</w:t>
      </w:r>
      <w:r w:rsidRPr="00CB47CC">
        <w:t xml:space="preserve">ου Πανελλήνιου Ομαδικού Πρωταθλήματος </w:t>
      </w:r>
      <w:proofErr w:type="spellStart"/>
      <w:r w:rsidRPr="00CB47CC">
        <w:t>Παίδων</w:t>
      </w:r>
      <w:proofErr w:type="spellEnd"/>
      <w:r w:rsidRPr="00CB47CC">
        <w:t xml:space="preserve"> – Κορασίδων 202</w:t>
      </w:r>
      <w:r>
        <w:t>2</w:t>
      </w:r>
      <w:r w:rsidRPr="00CB47CC">
        <w:t xml:space="preserve">. </w:t>
      </w:r>
    </w:p>
    <w:p w14:paraId="05A54C93" w14:textId="77777777" w:rsidR="00CB47CC" w:rsidRPr="00CB47CC" w:rsidRDefault="00CB47CC" w:rsidP="00CB47CC">
      <w:pPr>
        <w:rPr>
          <w:u w:val="single"/>
        </w:rPr>
      </w:pPr>
      <w:r w:rsidRPr="00CB47CC">
        <w:rPr>
          <w:b/>
          <w:bCs/>
          <w:u w:val="single"/>
        </w:rPr>
        <w:t xml:space="preserve">1. ΣΥΣΤΗΜΑ ΑΓΩΝΩΝ </w:t>
      </w:r>
    </w:p>
    <w:p w14:paraId="3177603F" w14:textId="77777777" w:rsidR="00CB47CC" w:rsidRPr="00CB47CC" w:rsidRDefault="00CB47CC" w:rsidP="00CB47CC">
      <w:r w:rsidRPr="00CB47CC">
        <w:t xml:space="preserve">1.1. Θα διεξαχθεί με ελβετικό σύστημα επτά (7) γύρων. </w:t>
      </w:r>
    </w:p>
    <w:p w14:paraId="4BB4173E" w14:textId="2EAE7855" w:rsidR="00CB47CC" w:rsidRPr="00CB47CC" w:rsidRDefault="00CB47CC" w:rsidP="00CB47CC">
      <w:r w:rsidRPr="00CB47CC">
        <w:t xml:space="preserve">1.2. Οι αγώνες θα αξιολογηθούν για </w:t>
      </w:r>
      <w:r w:rsidR="00C56981">
        <w:t xml:space="preserve">εθνικό και </w:t>
      </w:r>
      <w:r w:rsidRPr="00CB47CC">
        <w:t xml:space="preserve">διεθνές </w:t>
      </w:r>
      <w:proofErr w:type="spellStart"/>
      <w:r w:rsidRPr="00CB47CC">
        <w:t>έλο</w:t>
      </w:r>
      <w:proofErr w:type="spellEnd"/>
      <w:r w:rsidRPr="00CB47CC">
        <w:t xml:space="preserve"> της FIDE. </w:t>
      </w:r>
    </w:p>
    <w:p w14:paraId="56EC94DE" w14:textId="77777777" w:rsidR="00CB47CC" w:rsidRPr="00CB47CC" w:rsidRDefault="00CB47CC" w:rsidP="00CB47CC">
      <w:pPr>
        <w:rPr>
          <w:u w:val="single"/>
        </w:rPr>
      </w:pPr>
      <w:r w:rsidRPr="00CB47CC">
        <w:rPr>
          <w:b/>
          <w:bCs/>
          <w:u w:val="single"/>
        </w:rPr>
        <w:t xml:space="preserve">2. ΠΡΟΓΡΑΜΜΑ ΑΓΩΝΩΝ </w:t>
      </w:r>
    </w:p>
    <w:p w14:paraId="4D17DF57" w14:textId="77777777" w:rsidR="00CB47CC" w:rsidRPr="00CB47CC" w:rsidRDefault="00CB47CC" w:rsidP="00CB47CC">
      <w:r w:rsidRPr="00CB47CC">
        <w:t xml:space="preserve">2.1. Οι αγώνες θα διεξάγονται στις έδρες των σωματείων. </w:t>
      </w:r>
    </w:p>
    <w:p w14:paraId="27DFEC84" w14:textId="7597F47D" w:rsidR="00CB47CC" w:rsidRDefault="00CB47CC" w:rsidP="00CB47CC">
      <w:r w:rsidRPr="00CB47CC">
        <w:t xml:space="preserve">2.2. Ημέρες των αγώνων ορίζονται: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93"/>
        <w:gridCol w:w="1417"/>
        <w:gridCol w:w="4757"/>
      </w:tblGrid>
      <w:tr w:rsidR="00C56981" w14:paraId="6267C093" w14:textId="77777777" w:rsidTr="00C56981">
        <w:tc>
          <w:tcPr>
            <w:tcW w:w="1129" w:type="dxa"/>
          </w:tcPr>
          <w:p w14:paraId="743C7BB2" w14:textId="5FE853DB" w:rsidR="00C56981" w:rsidRDefault="00C56981" w:rsidP="00C56981">
            <w:r>
              <w:t>1</w:t>
            </w:r>
            <w:r w:rsidRPr="004B2500">
              <w:rPr>
                <w:vertAlign w:val="superscript"/>
              </w:rPr>
              <w:t>ο</w:t>
            </w:r>
            <w:r>
              <w:rPr>
                <w:vertAlign w:val="superscript"/>
              </w:rPr>
              <w:t xml:space="preserve">ς </w:t>
            </w:r>
            <w:r>
              <w:t>Γύρος:</w:t>
            </w:r>
          </w:p>
        </w:tc>
        <w:tc>
          <w:tcPr>
            <w:tcW w:w="993" w:type="dxa"/>
          </w:tcPr>
          <w:p w14:paraId="4F6241DE" w14:textId="5CF6719E" w:rsidR="00C56981" w:rsidRDefault="00C56981" w:rsidP="00C56981">
            <w:r>
              <w:t>Κυριακή</w:t>
            </w:r>
          </w:p>
        </w:tc>
        <w:tc>
          <w:tcPr>
            <w:tcW w:w="1417" w:type="dxa"/>
          </w:tcPr>
          <w:p w14:paraId="0785B233" w14:textId="6BD2EDCA" w:rsidR="00C56981" w:rsidRDefault="00C56981" w:rsidP="00C56981">
            <w:r>
              <w:t>02/10/2022</w:t>
            </w:r>
          </w:p>
        </w:tc>
        <w:tc>
          <w:tcPr>
            <w:tcW w:w="4757" w:type="dxa"/>
          </w:tcPr>
          <w:p w14:paraId="2F120C1F" w14:textId="4B51901E" w:rsidR="00C56981" w:rsidRDefault="00C56981" w:rsidP="00C56981">
            <w:r w:rsidRPr="00CB47CC">
              <w:t xml:space="preserve">ώρα 10:30 </w:t>
            </w:r>
          </w:p>
        </w:tc>
      </w:tr>
      <w:tr w:rsidR="00C56981" w14:paraId="24AC5F32" w14:textId="77777777" w:rsidTr="00C56981">
        <w:tc>
          <w:tcPr>
            <w:tcW w:w="1129" w:type="dxa"/>
          </w:tcPr>
          <w:p w14:paraId="4153B3E6" w14:textId="6EE5E98C" w:rsidR="00C56981" w:rsidRDefault="00C56981" w:rsidP="00C56981">
            <w:r>
              <w:t>2</w:t>
            </w:r>
            <w:r w:rsidRPr="004B2500">
              <w:rPr>
                <w:vertAlign w:val="superscript"/>
              </w:rPr>
              <w:t>ος</w:t>
            </w:r>
            <w:r>
              <w:t xml:space="preserve"> Γύρος:</w:t>
            </w:r>
          </w:p>
        </w:tc>
        <w:tc>
          <w:tcPr>
            <w:tcW w:w="993" w:type="dxa"/>
          </w:tcPr>
          <w:p w14:paraId="432958FE" w14:textId="5812FD27" w:rsidR="00C56981" w:rsidRDefault="00C56981" w:rsidP="00C56981">
            <w:r w:rsidRPr="003E3B48">
              <w:t>Κυριακή</w:t>
            </w:r>
          </w:p>
        </w:tc>
        <w:tc>
          <w:tcPr>
            <w:tcW w:w="1417" w:type="dxa"/>
          </w:tcPr>
          <w:p w14:paraId="2447EB55" w14:textId="57A2163E" w:rsidR="00C56981" w:rsidRDefault="00C56981" w:rsidP="00C56981">
            <w:r>
              <w:t>09/10/2022</w:t>
            </w:r>
          </w:p>
        </w:tc>
        <w:tc>
          <w:tcPr>
            <w:tcW w:w="4757" w:type="dxa"/>
          </w:tcPr>
          <w:p w14:paraId="761BD44C" w14:textId="1312AFC9" w:rsidR="00C56981" w:rsidRDefault="00C56981" w:rsidP="00C56981">
            <w:r w:rsidRPr="00CB47CC">
              <w:t xml:space="preserve">ώρα 10:30 </w:t>
            </w:r>
          </w:p>
        </w:tc>
      </w:tr>
      <w:tr w:rsidR="00C56981" w14:paraId="46A4C254" w14:textId="77777777" w:rsidTr="00C56981">
        <w:tc>
          <w:tcPr>
            <w:tcW w:w="1129" w:type="dxa"/>
          </w:tcPr>
          <w:p w14:paraId="03CCD71C" w14:textId="053D9CC5" w:rsidR="00C56981" w:rsidRDefault="00C56981" w:rsidP="00C56981">
            <w:r>
              <w:t>3</w:t>
            </w:r>
            <w:r w:rsidRPr="004B2500">
              <w:rPr>
                <w:vertAlign w:val="superscript"/>
              </w:rPr>
              <w:t>ος</w:t>
            </w:r>
            <w:r>
              <w:t xml:space="preserve"> Γύρος:</w:t>
            </w:r>
          </w:p>
        </w:tc>
        <w:tc>
          <w:tcPr>
            <w:tcW w:w="993" w:type="dxa"/>
          </w:tcPr>
          <w:p w14:paraId="64650DC2" w14:textId="6B86B7B4" w:rsidR="00C56981" w:rsidRDefault="00C56981" w:rsidP="00C56981">
            <w:r w:rsidRPr="003E3B48">
              <w:t>Κυριακή</w:t>
            </w:r>
          </w:p>
        </w:tc>
        <w:tc>
          <w:tcPr>
            <w:tcW w:w="1417" w:type="dxa"/>
          </w:tcPr>
          <w:p w14:paraId="13CDBB59" w14:textId="3B631736" w:rsidR="00C56981" w:rsidRDefault="00C56981" w:rsidP="00C56981">
            <w:r>
              <w:t>16/10/2022</w:t>
            </w:r>
          </w:p>
        </w:tc>
        <w:tc>
          <w:tcPr>
            <w:tcW w:w="4757" w:type="dxa"/>
          </w:tcPr>
          <w:p w14:paraId="56990013" w14:textId="4EEE602D" w:rsidR="00C56981" w:rsidRDefault="00C56981" w:rsidP="00C56981">
            <w:r w:rsidRPr="00CB47CC">
              <w:t xml:space="preserve">ώρα 10:30 </w:t>
            </w:r>
          </w:p>
        </w:tc>
      </w:tr>
      <w:tr w:rsidR="00C56981" w14:paraId="45535371" w14:textId="77777777" w:rsidTr="00C56981">
        <w:tc>
          <w:tcPr>
            <w:tcW w:w="1129" w:type="dxa"/>
          </w:tcPr>
          <w:p w14:paraId="39BFD9CC" w14:textId="27B3DD40" w:rsidR="00C56981" w:rsidRDefault="00C56981" w:rsidP="00C56981">
            <w:r>
              <w:t>4</w:t>
            </w:r>
            <w:r w:rsidRPr="004B2500">
              <w:rPr>
                <w:vertAlign w:val="superscript"/>
              </w:rPr>
              <w:t>ος</w:t>
            </w:r>
            <w:r>
              <w:t xml:space="preserve"> Γύρος:</w:t>
            </w:r>
          </w:p>
        </w:tc>
        <w:tc>
          <w:tcPr>
            <w:tcW w:w="993" w:type="dxa"/>
          </w:tcPr>
          <w:p w14:paraId="10133351" w14:textId="2A425BDE" w:rsidR="00C56981" w:rsidRDefault="00C56981" w:rsidP="00C56981">
            <w:r w:rsidRPr="003E3B48">
              <w:t>Κυριακή</w:t>
            </w:r>
          </w:p>
        </w:tc>
        <w:tc>
          <w:tcPr>
            <w:tcW w:w="1417" w:type="dxa"/>
          </w:tcPr>
          <w:p w14:paraId="4BA4537C" w14:textId="03F240F2" w:rsidR="00C56981" w:rsidRDefault="00C56981" w:rsidP="00C56981">
            <w:r>
              <w:t>23/10/2022</w:t>
            </w:r>
          </w:p>
        </w:tc>
        <w:tc>
          <w:tcPr>
            <w:tcW w:w="4757" w:type="dxa"/>
          </w:tcPr>
          <w:p w14:paraId="7A23AA90" w14:textId="29EC73FE" w:rsidR="00C56981" w:rsidRDefault="00C56981" w:rsidP="00C56981">
            <w:r w:rsidRPr="00CB47CC">
              <w:t xml:space="preserve">ώρα 10:30 </w:t>
            </w:r>
          </w:p>
        </w:tc>
      </w:tr>
      <w:tr w:rsidR="00C56981" w14:paraId="05A4F4C9" w14:textId="77777777" w:rsidTr="00C56981">
        <w:tc>
          <w:tcPr>
            <w:tcW w:w="1129" w:type="dxa"/>
          </w:tcPr>
          <w:p w14:paraId="28B4FD14" w14:textId="3A3BB61E" w:rsidR="00C56981" w:rsidRDefault="00C56981" w:rsidP="00C56981">
            <w:r>
              <w:t>5</w:t>
            </w:r>
            <w:r w:rsidRPr="004B2500">
              <w:rPr>
                <w:vertAlign w:val="superscript"/>
              </w:rPr>
              <w:t>ος</w:t>
            </w:r>
            <w:r>
              <w:t xml:space="preserve"> Γύρος:</w:t>
            </w:r>
          </w:p>
        </w:tc>
        <w:tc>
          <w:tcPr>
            <w:tcW w:w="993" w:type="dxa"/>
          </w:tcPr>
          <w:p w14:paraId="425DB8BD" w14:textId="4ECB27A4" w:rsidR="00C56981" w:rsidRDefault="00C56981" w:rsidP="00C56981">
            <w:r w:rsidRPr="003E3B48">
              <w:t>Κυριακή</w:t>
            </w:r>
          </w:p>
        </w:tc>
        <w:tc>
          <w:tcPr>
            <w:tcW w:w="1417" w:type="dxa"/>
          </w:tcPr>
          <w:p w14:paraId="208507A6" w14:textId="0381C031" w:rsidR="00C56981" w:rsidRDefault="00C56981" w:rsidP="00C56981">
            <w:r>
              <w:t>13/11/2022</w:t>
            </w:r>
          </w:p>
        </w:tc>
        <w:tc>
          <w:tcPr>
            <w:tcW w:w="4757" w:type="dxa"/>
          </w:tcPr>
          <w:p w14:paraId="2A832EBE" w14:textId="6F2AA259" w:rsidR="00C56981" w:rsidRDefault="00C56981" w:rsidP="00C56981">
            <w:r w:rsidRPr="00CB47CC">
              <w:t xml:space="preserve">ώρα 10:30 </w:t>
            </w:r>
          </w:p>
        </w:tc>
      </w:tr>
      <w:tr w:rsidR="00C56981" w14:paraId="21CF6AAE" w14:textId="77777777" w:rsidTr="00C56981">
        <w:tc>
          <w:tcPr>
            <w:tcW w:w="1129" w:type="dxa"/>
          </w:tcPr>
          <w:p w14:paraId="244F7A9E" w14:textId="1FC67CE2" w:rsidR="00C56981" w:rsidRDefault="00C56981" w:rsidP="00C56981">
            <w:r>
              <w:t>6</w:t>
            </w:r>
            <w:r w:rsidRPr="004B2500">
              <w:rPr>
                <w:vertAlign w:val="superscript"/>
              </w:rPr>
              <w:t>ος</w:t>
            </w:r>
            <w:r>
              <w:t xml:space="preserve"> Γύρος:</w:t>
            </w:r>
          </w:p>
        </w:tc>
        <w:tc>
          <w:tcPr>
            <w:tcW w:w="993" w:type="dxa"/>
          </w:tcPr>
          <w:p w14:paraId="181FD0B3" w14:textId="62BCB02B" w:rsidR="00C56981" w:rsidRDefault="00C56981" w:rsidP="00C56981">
            <w:r w:rsidRPr="003E3B48">
              <w:t>Κυριακή</w:t>
            </w:r>
          </w:p>
        </w:tc>
        <w:tc>
          <w:tcPr>
            <w:tcW w:w="1417" w:type="dxa"/>
          </w:tcPr>
          <w:p w14:paraId="17961994" w14:textId="2AFCFF1A" w:rsidR="00C56981" w:rsidRDefault="00C56981" w:rsidP="00C56981">
            <w:r>
              <w:t>20/11/2022</w:t>
            </w:r>
          </w:p>
        </w:tc>
        <w:tc>
          <w:tcPr>
            <w:tcW w:w="4757" w:type="dxa"/>
          </w:tcPr>
          <w:p w14:paraId="745FFF3B" w14:textId="51A330AF" w:rsidR="00C56981" w:rsidRDefault="00C56981" w:rsidP="00C56981">
            <w:r w:rsidRPr="00CB47CC">
              <w:t xml:space="preserve">ώρα 10:30 </w:t>
            </w:r>
          </w:p>
        </w:tc>
      </w:tr>
      <w:tr w:rsidR="00C56981" w14:paraId="16791586" w14:textId="77777777" w:rsidTr="00C56981">
        <w:tc>
          <w:tcPr>
            <w:tcW w:w="1129" w:type="dxa"/>
          </w:tcPr>
          <w:p w14:paraId="2D3C4C96" w14:textId="1CB1B7BB" w:rsidR="00C56981" w:rsidRDefault="00C56981" w:rsidP="00C56981">
            <w:r>
              <w:t>7</w:t>
            </w:r>
            <w:r w:rsidRPr="004B2500">
              <w:rPr>
                <w:vertAlign w:val="superscript"/>
              </w:rPr>
              <w:t>ος</w:t>
            </w:r>
            <w:r>
              <w:t xml:space="preserve"> Γύρος:</w:t>
            </w:r>
          </w:p>
        </w:tc>
        <w:tc>
          <w:tcPr>
            <w:tcW w:w="993" w:type="dxa"/>
          </w:tcPr>
          <w:p w14:paraId="7D52D2E2" w14:textId="7BBF498B" w:rsidR="00C56981" w:rsidRDefault="00C56981" w:rsidP="00C56981">
            <w:r w:rsidRPr="003E3B48">
              <w:t>Κυριακή</w:t>
            </w:r>
          </w:p>
        </w:tc>
        <w:tc>
          <w:tcPr>
            <w:tcW w:w="1417" w:type="dxa"/>
          </w:tcPr>
          <w:p w14:paraId="6D711160" w14:textId="008E7BAB" w:rsidR="00C56981" w:rsidRDefault="00C56981" w:rsidP="00C56981">
            <w:r>
              <w:t>27/11/2022</w:t>
            </w:r>
          </w:p>
        </w:tc>
        <w:tc>
          <w:tcPr>
            <w:tcW w:w="4757" w:type="dxa"/>
          </w:tcPr>
          <w:p w14:paraId="25B471A9" w14:textId="7C8F8941" w:rsidR="00C56981" w:rsidRDefault="00C56981" w:rsidP="00C56981">
            <w:r w:rsidRPr="00CB47CC">
              <w:t xml:space="preserve">ώρα 10:30 </w:t>
            </w:r>
          </w:p>
        </w:tc>
      </w:tr>
    </w:tbl>
    <w:p w14:paraId="618B4DED" w14:textId="77777777" w:rsidR="004B2500" w:rsidRPr="00CB47CC" w:rsidRDefault="004B2500" w:rsidP="00CB47CC"/>
    <w:p w14:paraId="13F26F44" w14:textId="23143CBB" w:rsidR="00CB47CC" w:rsidRPr="00CB47CC" w:rsidRDefault="00CB47CC" w:rsidP="00CB47CC">
      <w:r w:rsidRPr="00CB47CC">
        <w:t xml:space="preserve">2.3. Η </w:t>
      </w:r>
      <w:r w:rsidR="00247F44" w:rsidRPr="00247F44">
        <w:t>Επιτροπή για την διεκπεραίωση του αγωνιστικού προγράμματος  Αττικής</w:t>
      </w:r>
      <w:r w:rsidR="00247F44">
        <w:t>,</w:t>
      </w:r>
      <w:r w:rsidR="00247F44">
        <w:br/>
      </w:r>
      <w:r w:rsidRPr="00CB47CC">
        <w:t xml:space="preserve">διατηρεί το δικαίωμα μεταβολής του προγράμματος. </w:t>
      </w:r>
    </w:p>
    <w:p w14:paraId="56A33F92" w14:textId="77777777" w:rsidR="00CB47CC" w:rsidRPr="00CB47CC" w:rsidRDefault="00CB47CC" w:rsidP="00CB47CC">
      <w:r w:rsidRPr="00CB47CC">
        <w:t xml:space="preserve">2.4. Αίτημα ομάδας για χρονική μετάθεση αγώνα μπορεί να γίνει αποδεκτό από το Διευθυντή Αγώνων για τεκμηριωμένα πολύ σοβαρό λόγο και μόνο με τη σύμφωνη γνώμη του αντίπαλου σωματείου. Ο αγώνας θα πρέπει να παιχτεί οπωσδήποτε πριν την προγραμματισμένη ημερομηνία και ώρα του αντίστοιχου γύρου. </w:t>
      </w:r>
    </w:p>
    <w:p w14:paraId="4FCAA2E6" w14:textId="77777777" w:rsidR="00CB47CC" w:rsidRPr="00CB47CC" w:rsidRDefault="00CB47CC" w:rsidP="00CB47CC">
      <w:pPr>
        <w:rPr>
          <w:u w:val="single"/>
        </w:rPr>
      </w:pPr>
      <w:r w:rsidRPr="00CB47CC">
        <w:rPr>
          <w:b/>
          <w:bCs/>
          <w:u w:val="single"/>
        </w:rPr>
        <w:t xml:space="preserve">3. ΧΡΟΝΟΣ ΣΚΕΨΗΣ </w:t>
      </w:r>
    </w:p>
    <w:p w14:paraId="2BD829BF" w14:textId="77777777" w:rsidR="00CB47CC" w:rsidRPr="00CB47CC" w:rsidRDefault="00CB47CC" w:rsidP="00CB47CC">
      <w:r w:rsidRPr="00CB47CC">
        <w:t>3.1. Οι αγώνες θα διεξαχθούν με ηλεκτρονικά χρονόμετρα και χρόνο σκέψης, για κάθε αντίπαλο, 90 λεπτά για την ολοκλήρωση της παρτίδας. Επιπλέον, από την πρώτη κίνηση και για κάθε κίνηση που ολοκληρώνει ο σκακιστής-</w:t>
      </w:r>
      <w:proofErr w:type="spellStart"/>
      <w:r w:rsidRPr="00CB47CC">
        <w:t>στρια</w:t>
      </w:r>
      <w:proofErr w:type="spellEnd"/>
      <w:r w:rsidRPr="00CB47CC">
        <w:t xml:space="preserve">, παίρνει ακόμη τριάντα δευτερόλεπτα (30”) χρόνου σκέψης. </w:t>
      </w:r>
    </w:p>
    <w:p w14:paraId="1EC65636" w14:textId="77777777" w:rsidR="00CB47CC" w:rsidRPr="00CB47CC" w:rsidRDefault="00CB47CC" w:rsidP="00CB47CC">
      <w:r w:rsidRPr="00CB47CC">
        <w:t xml:space="preserve">3.2. Η καταγραφή των κινήσεων είναι υποχρεωτική σε όλη τη διάρκεια της παρτίδας. </w:t>
      </w:r>
    </w:p>
    <w:p w14:paraId="39E61695" w14:textId="39A65818" w:rsidR="00CB47CC" w:rsidRPr="00CB47CC" w:rsidRDefault="00CB47CC" w:rsidP="00CB47CC">
      <w:r w:rsidRPr="00CB47CC">
        <w:t xml:space="preserve">3.3. </w:t>
      </w:r>
      <w:r w:rsidR="003752E7" w:rsidRPr="003752E7">
        <w:t xml:space="preserve">Σκακιστής – σκακίστρια, που δεν έχει προσέλθει για να αγωνιστεί μετά την πάροδο 30 λεπτών από την έναρξη των αγώνων, μηδενίζεται. (άρθρο 6.6 FIDE </w:t>
      </w:r>
      <w:proofErr w:type="spellStart"/>
      <w:r w:rsidR="003752E7" w:rsidRPr="003752E7">
        <w:t>Laws</w:t>
      </w:r>
      <w:proofErr w:type="spellEnd"/>
      <w:r w:rsidR="003752E7" w:rsidRPr="003752E7">
        <w:t xml:space="preserve"> of </w:t>
      </w:r>
      <w:proofErr w:type="spellStart"/>
      <w:r w:rsidR="003752E7" w:rsidRPr="003752E7">
        <w:t>Chess</w:t>
      </w:r>
      <w:proofErr w:type="spellEnd"/>
      <w:r w:rsidR="003752E7" w:rsidRPr="003752E7">
        <w:t>).</w:t>
      </w:r>
      <w:r w:rsidRPr="00CB47CC">
        <w:t xml:space="preserve"> </w:t>
      </w:r>
    </w:p>
    <w:p w14:paraId="4AFD181D" w14:textId="77777777" w:rsidR="00CB47CC" w:rsidRPr="00CB47CC" w:rsidRDefault="00CB47CC" w:rsidP="00CB47CC">
      <w:pPr>
        <w:rPr>
          <w:u w:val="single"/>
        </w:rPr>
      </w:pPr>
      <w:r w:rsidRPr="00CB47CC">
        <w:rPr>
          <w:b/>
          <w:bCs/>
          <w:u w:val="single"/>
        </w:rPr>
        <w:t xml:space="preserve">4. ΔΙΚΑΙΩΜΑ ΣΥΜΜΕΤΟΧΗΣ </w:t>
      </w:r>
    </w:p>
    <w:p w14:paraId="6A92DD09" w14:textId="32EC456D" w:rsidR="00CB47CC" w:rsidRPr="00CB47CC" w:rsidRDefault="00CB47CC" w:rsidP="00CB47CC">
      <w:r w:rsidRPr="00CB47CC">
        <w:t>4.1. Στους αγώνες έχουν δικαίωμα συμμετοχής</w:t>
      </w:r>
      <w:r w:rsidR="006C4637" w:rsidRPr="006C4637">
        <w:t>,</w:t>
      </w:r>
      <w:r w:rsidRPr="00CB47CC">
        <w:t xml:space="preserve"> </w:t>
      </w:r>
      <w:r w:rsidR="006C4637">
        <w:rPr>
          <w:rFonts w:ascii="Arial" w:hAnsi="Arial" w:cs="Arial"/>
          <w:color w:val="1F497D"/>
          <w:shd w:val="clear" w:color="auto" w:fill="FFFFFF"/>
        </w:rPr>
        <w:t xml:space="preserve">τα σωματεία της Αττικής που έχουν δικαίωμα σύμφωνα με τις διατάξεις του αθλητικού νόμου, τις προκηρύξεις της ΕΣΟ </w:t>
      </w:r>
      <w:r w:rsidR="006C4637">
        <w:rPr>
          <w:rFonts w:ascii="Arial" w:hAnsi="Arial" w:cs="Arial"/>
          <w:color w:val="1F497D"/>
          <w:shd w:val="clear" w:color="auto" w:fill="FFFFFF"/>
        </w:rPr>
        <w:lastRenderedPageBreak/>
        <w:t>και τις σχετικές εγκυκλίους της ΓΓΑ όπως  ισχύουν κατά την έναρξη των αγώνων</w:t>
      </w:r>
      <w:bookmarkStart w:id="0" w:name="_GoBack"/>
      <w:r w:rsidR="006C4637" w:rsidRPr="006C4637">
        <w:rPr>
          <w:rFonts w:ascii="Arial" w:hAnsi="Arial" w:cs="Arial"/>
          <w:color w:val="1F497D"/>
          <w:shd w:val="clear" w:color="auto" w:fill="FFFFFF"/>
        </w:rPr>
        <w:t>,</w:t>
      </w:r>
      <w:r w:rsidRPr="00CB47CC">
        <w:t xml:space="preserve"> </w:t>
      </w:r>
      <w:r w:rsidR="00926931">
        <w:t xml:space="preserve">και να </w:t>
      </w:r>
      <w:r w:rsidRPr="00CB47CC">
        <w:t>είναι μέλη της Ε.Σ.Σ.Ν.Α</w:t>
      </w:r>
      <w:bookmarkEnd w:id="0"/>
      <w:r w:rsidRPr="00CB47CC">
        <w:t xml:space="preserve"> με μία (1) ομάδα. </w:t>
      </w:r>
    </w:p>
    <w:p w14:paraId="1F368D92" w14:textId="3191DBD5" w:rsidR="00CB47CC" w:rsidRPr="00CB47CC" w:rsidRDefault="00CB47CC" w:rsidP="00CB47CC">
      <w:r w:rsidRPr="00CB47CC">
        <w:t>4.2. Διευκρινίζεται πως αν κάποια από τις 6 πρώτες ομάδες της τελικής φάσης του 1</w:t>
      </w:r>
      <w:r>
        <w:t>3</w:t>
      </w:r>
      <w:r w:rsidRPr="00CB47CC">
        <w:t xml:space="preserve">ου Πανελλήνιου Ομαδικού Πρωταθλήματος </w:t>
      </w:r>
      <w:proofErr w:type="spellStart"/>
      <w:r w:rsidRPr="00CB47CC">
        <w:t>Παίδων</w:t>
      </w:r>
      <w:proofErr w:type="spellEnd"/>
      <w:r w:rsidRPr="00CB47CC">
        <w:t xml:space="preserve"> – Κορασίδων που δικαιούνται απευθείας πρόκριση θέλει να λάβει μέρος στο προκριματικό πρωτάθλημα της περιοχής της, τότε χάνει την απευθείας πρόκριση και η θέση περνάει στην Ένωση / Τ. Επιτροπή που ανήκει. </w:t>
      </w:r>
    </w:p>
    <w:p w14:paraId="14370B63" w14:textId="77777777" w:rsidR="00CB47CC" w:rsidRPr="00CB47CC" w:rsidRDefault="00CB47CC" w:rsidP="00CB47CC">
      <w:pPr>
        <w:rPr>
          <w:u w:val="single"/>
        </w:rPr>
      </w:pPr>
      <w:r w:rsidRPr="00CB47CC">
        <w:rPr>
          <w:b/>
          <w:bCs/>
          <w:u w:val="single"/>
        </w:rPr>
        <w:t xml:space="preserve">5. ΣΥΝΘΕΣΕΙΣ ΤΩΝ ΟΜΑΔΩΝ </w:t>
      </w:r>
    </w:p>
    <w:p w14:paraId="1EBC8765" w14:textId="77777777" w:rsidR="00CB47CC" w:rsidRPr="00CB47CC" w:rsidRDefault="00CB47CC" w:rsidP="00CB47CC">
      <w:r w:rsidRPr="00CB47CC">
        <w:t xml:space="preserve">5.1. Η σύνθεση των ομάδων είναι εξαμελής ως εξής: </w:t>
      </w:r>
    </w:p>
    <w:p w14:paraId="41A2EA89" w14:textId="1E0742D0" w:rsidR="00CB47CC" w:rsidRPr="00CB47CC" w:rsidRDefault="00CB47CC" w:rsidP="00CB47CC">
      <w:r w:rsidRPr="00CB47CC">
        <w:t>1η σκακιέρα, σκακιστής/</w:t>
      </w:r>
      <w:proofErr w:type="spellStart"/>
      <w:r w:rsidRPr="00CB47CC">
        <w:t>στρια</w:t>
      </w:r>
      <w:proofErr w:type="spellEnd"/>
      <w:r w:rsidRPr="00CB47CC">
        <w:t xml:space="preserve"> κάτω των 16 ετών γεννημένος/η μετά την 1/1/200</w:t>
      </w:r>
      <w:r>
        <w:t>6</w:t>
      </w:r>
      <w:r w:rsidRPr="00CB47CC">
        <w:t xml:space="preserve"> </w:t>
      </w:r>
    </w:p>
    <w:p w14:paraId="220C5021" w14:textId="2C3452E8" w:rsidR="00CB47CC" w:rsidRPr="00CB47CC" w:rsidRDefault="00CB47CC" w:rsidP="00CB47CC">
      <w:r w:rsidRPr="00CB47CC">
        <w:t>2η σκακιέρα, σκακιστής/</w:t>
      </w:r>
      <w:proofErr w:type="spellStart"/>
      <w:r w:rsidRPr="00CB47CC">
        <w:t>στρια</w:t>
      </w:r>
      <w:proofErr w:type="spellEnd"/>
      <w:r w:rsidRPr="00CB47CC">
        <w:t xml:space="preserve"> κάτω των 14 ετών γεννημένος/η μετά την 1/1/200</w:t>
      </w:r>
      <w:r>
        <w:t>8</w:t>
      </w:r>
      <w:r w:rsidRPr="00CB47CC">
        <w:t xml:space="preserve"> </w:t>
      </w:r>
    </w:p>
    <w:p w14:paraId="4D6ACAF8" w14:textId="2B90B75D" w:rsidR="00CB47CC" w:rsidRPr="00CB47CC" w:rsidRDefault="00CB47CC" w:rsidP="00CB47CC">
      <w:r w:rsidRPr="00CB47CC">
        <w:t>3η σκακιέρα, σκακιστής/</w:t>
      </w:r>
      <w:proofErr w:type="spellStart"/>
      <w:r w:rsidRPr="00CB47CC">
        <w:t>στρια</w:t>
      </w:r>
      <w:proofErr w:type="spellEnd"/>
      <w:r w:rsidRPr="00CB47CC">
        <w:t xml:space="preserve"> κάτω των 12 ετών γεννημένος/η μετά την 1/1/20</w:t>
      </w:r>
      <w:r>
        <w:t>10</w:t>
      </w:r>
      <w:r w:rsidRPr="00CB47CC">
        <w:t xml:space="preserve"> </w:t>
      </w:r>
    </w:p>
    <w:p w14:paraId="14F962CA" w14:textId="7F31C52B" w:rsidR="00CB47CC" w:rsidRPr="00CB47CC" w:rsidRDefault="00CB47CC" w:rsidP="00CB47CC">
      <w:r w:rsidRPr="00CB47CC">
        <w:t>4η σκακιέρα, σκακιστής/</w:t>
      </w:r>
      <w:proofErr w:type="spellStart"/>
      <w:r w:rsidRPr="00CB47CC">
        <w:t>στρια</w:t>
      </w:r>
      <w:proofErr w:type="spellEnd"/>
      <w:r w:rsidRPr="00CB47CC">
        <w:t xml:space="preserve"> κάτω των 10 ετών γεννημένος/η μετά την 1/1/201</w:t>
      </w:r>
      <w:r>
        <w:t>2</w:t>
      </w:r>
      <w:r w:rsidRPr="00CB47CC">
        <w:t xml:space="preserve"> </w:t>
      </w:r>
    </w:p>
    <w:p w14:paraId="3E4F98EE" w14:textId="6BB80820" w:rsidR="00CB47CC" w:rsidRPr="00CB47CC" w:rsidRDefault="00CB47CC" w:rsidP="00CB47CC">
      <w:r w:rsidRPr="00CB47CC">
        <w:t>5η σκακιέρα, σκακίστρια κάτω των 16 ετών γεννημένη μετά την 1/1/200</w:t>
      </w:r>
      <w:r>
        <w:t>6</w:t>
      </w:r>
      <w:r w:rsidRPr="00CB47CC">
        <w:t xml:space="preserve"> </w:t>
      </w:r>
    </w:p>
    <w:p w14:paraId="0EAAA91F" w14:textId="06A0CBB0" w:rsidR="00CB47CC" w:rsidRPr="00CB47CC" w:rsidRDefault="00CB47CC" w:rsidP="00CB47CC">
      <w:r w:rsidRPr="00CB47CC">
        <w:t>6η σκακιέρα, σκακίστρια κάτω των 12 ετών γεννημένη μετά την 1/1/20</w:t>
      </w:r>
      <w:r>
        <w:t>10</w:t>
      </w:r>
      <w:r w:rsidRPr="00CB47CC">
        <w:t xml:space="preserve"> </w:t>
      </w:r>
    </w:p>
    <w:p w14:paraId="4426C8C1" w14:textId="63CBD3B1" w:rsidR="00CB47CC" w:rsidRPr="00CB47CC" w:rsidRDefault="00CB47CC" w:rsidP="00CB47CC">
      <w:r w:rsidRPr="00CB47CC">
        <w:t>5.2. Στην αρχική κατάταξη οι ομάδες των σωματείων θα τοποθετηθούν με βάση την κατάταξή τους στο αντίστοιχο πρωτάθλημα 20</w:t>
      </w:r>
      <w:r>
        <w:t>21</w:t>
      </w:r>
      <w:r w:rsidRPr="00CB47CC">
        <w:t>. Εν συνεχεία τα σωματεία που δεν αγωνίστηκαν σε αυτό με βάση την κατηγορία που αγωνίστηκαν το 202</w:t>
      </w:r>
      <w:r>
        <w:t>2</w:t>
      </w:r>
      <w:r w:rsidRPr="00CB47CC">
        <w:t xml:space="preserve"> και την κατάταξή τους σε αυτή. Σωματεία που δεν αγωνίστηκαν σε καμία από τις παραπάνω διοργανώσεις κατατάσσονται με αλφαβητική σειρά. </w:t>
      </w:r>
    </w:p>
    <w:p w14:paraId="1EF05A53" w14:textId="77777777" w:rsidR="00CB47CC" w:rsidRPr="00CB47CC" w:rsidRDefault="00CB47CC" w:rsidP="00CB47CC">
      <w:r w:rsidRPr="00CB47CC">
        <w:t xml:space="preserve">5.3. Τα μέλη των ομάδων πρέπει να έχουν έγκυρο Δελτίο Αθλητικής Ιδιότητας (Δ.Α.Ι.) της ΕΣΟ. </w:t>
      </w:r>
    </w:p>
    <w:p w14:paraId="05C5DD33" w14:textId="77777777" w:rsidR="00CB47CC" w:rsidRPr="00CB47CC" w:rsidRDefault="00CB47CC" w:rsidP="00CB47CC">
      <w:r w:rsidRPr="00CB47CC">
        <w:t xml:space="preserve">5.4. Επισημαίνεται ότι σύμφωνα το άρθρο 12 του ν. 4726 (ΦΕΚ 181 Α΄ 18/9/2020) οι σκακιστές-σκακίστριες εξαιρούνται από την υποχρέωση πιστοποίησης της υγείας τους και έκδοσης της κάρτας υγείας ως προϋπόθεση για τη συμμετοχή τους σε προπονήσεις και αγώνες. </w:t>
      </w:r>
    </w:p>
    <w:p w14:paraId="12C3A61A" w14:textId="77777777" w:rsidR="00CB47CC" w:rsidRPr="00CB47CC" w:rsidRDefault="00CB47CC" w:rsidP="00CB47CC">
      <w:r w:rsidRPr="00CB47CC">
        <w:t>5.5.1. Επιτρέπεται η συμμετοχή 1 κοινοτικού σκακιστή-</w:t>
      </w:r>
      <w:proofErr w:type="spellStart"/>
      <w:r w:rsidRPr="00CB47CC">
        <w:t>στριας</w:t>
      </w:r>
      <w:proofErr w:type="spellEnd"/>
      <w:r w:rsidRPr="00CB47CC">
        <w:t xml:space="preserve"> με την προϋπόθεση ότι κατοικεί μόνιμα στην Ελλάδα. </w:t>
      </w:r>
    </w:p>
    <w:p w14:paraId="76C7EC3D" w14:textId="77777777" w:rsidR="00CB47CC" w:rsidRPr="00CB47CC" w:rsidRDefault="00CB47CC" w:rsidP="00CB47CC">
      <w:r w:rsidRPr="00CB47CC">
        <w:t xml:space="preserve">5.5.2. Η δήλωση του κοινοτικού θα πρέπει να έχει γίνει στην ένωση πριν την έναρξη των αγώνων. </w:t>
      </w:r>
    </w:p>
    <w:p w14:paraId="6EBED439" w14:textId="77777777" w:rsidR="00CB47CC" w:rsidRPr="00CB47CC" w:rsidRDefault="00CB47CC" w:rsidP="00CB47CC">
      <w:r w:rsidRPr="00CB47CC">
        <w:t xml:space="preserve">5.5.3 Για την πιστοποίηση του μόνιμου της κατοικίας είναι απαραίτητη η προσκόμιση πρόσφατης βεβαίωσης (μηνός) ελληνικού σχολείου/σχολής ή ξένου σχολείου που εδρεύει στην Ελλάδα. </w:t>
      </w:r>
    </w:p>
    <w:p w14:paraId="29E0767C" w14:textId="77777777" w:rsidR="00CB47CC" w:rsidRPr="00CB47CC" w:rsidRDefault="00CB47CC" w:rsidP="00CB47CC">
      <w:r w:rsidRPr="00CB47CC">
        <w:t>Σε περίπτωση που δεν είναι μαθητής-</w:t>
      </w:r>
      <w:proofErr w:type="spellStart"/>
      <w:r w:rsidRPr="00CB47CC">
        <w:t>τρια</w:t>
      </w:r>
      <w:proofErr w:type="spellEnd"/>
      <w:r w:rsidRPr="00CB47CC">
        <w:t xml:space="preserve"> τότε θα πρέπει να προσκομίζεται αντίγραφο φορολογικής δήλωσης των γονέων για το προηγούμενο οικονομικό έτος. </w:t>
      </w:r>
    </w:p>
    <w:p w14:paraId="232E3C8E" w14:textId="77777777" w:rsidR="00CB47CC" w:rsidRPr="00CB47CC" w:rsidRDefault="00CB47CC" w:rsidP="00CB47CC">
      <w:r w:rsidRPr="00CB47CC">
        <w:t xml:space="preserve">5.5.4. Σύμφωνα με την από 31.08.2019 απόφαση της συνεδριάσεως του ΔΣ της ΕΣΟ, επισημαίνεται ότι οι περιορισμοί της συμμετοχής των ομογενών και αλλοδαπών αθλητών στα πανελλήνια ομαδικά πρωταθλήματα και το κύπελλο Ελλάδας, συνίστανται σε ότι ίσχυε έως και σήμερα με τη μόνη διαφοροποίηση ότι τα σωματεία θα έχουν το δικαίωμα να </w:t>
      </w:r>
      <w:r w:rsidRPr="00CB47CC">
        <w:lastRenderedPageBreak/>
        <w:t xml:space="preserve">χρησιμοποιούν στους εν λόγω αγώνες διαφορετικούς ομογενείς και αλλοδαπούς αθλητές ανά συνάντηση. </w:t>
      </w:r>
    </w:p>
    <w:p w14:paraId="3FD5CE54" w14:textId="77777777" w:rsidR="00CB47CC" w:rsidRPr="00CB47CC" w:rsidRDefault="00CB47CC" w:rsidP="00CB47CC">
      <w:pPr>
        <w:rPr>
          <w:u w:val="single"/>
        </w:rPr>
      </w:pPr>
      <w:r w:rsidRPr="00CB47CC">
        <w:rPr>
          <w:b/>
          <w:bCs/>
          <w:u w:val="single"/>
        </w:rPr>
        <w:t xml:space="preserve">6. ΒΑΘΜΟΛΟΓΙΑ </w:t>
      </w:r>
    </w:p>
    <w:p w14:paraId="085955F2" w14:textId="77777777" w:rsidR="00CB47CC" w:rsidRPr="00CB47CC" w:rsidRDefault="00CB47CC" w:rsidP="00CB47CC">
      <w:r w:rsidRPr="00CB47CC">
        <w:t xml:space="preserve">6.1. Σε κάθε σκακιέρα η νίκη λαμβάνει 1 πόντο, η ήττα 0 πόντους, ενώ στην ισοπαλία οι αντίπαλοι παίρνουν από μισό πόντο (0,5). Για κάθε ήττα χωρίς αγώνα αφαιρείται μισός πόντος (-0,5), μέχρι να μηδενιστούν όλοι οι πόντοι που συγκεντρώθηκαν (όχι αρνητικοί πόντοι). Το τελικό αποτέλεσμα της συνάντησης καθορίζεται από το σύνολο των πόντων που κατακτούν οι σκακιστές των σωματείων. Η νικήτρια ομάδα βαθμολογείται με 2 βαθμούς, σε περίπτωση ισοπαλίας οι δύο ομάδες παίρνουν από 1 βαθμό, ενώ η ηττημένη ομάδα παίρνει 0 βαθμούς. </w:t>
      </w:r>
    </w:p>
    <w:p w14:paraId="6642C7D4" w14:textId="77777777" w:rsidR="00CB47CC" w:rsidRPr="00CB47CC" w:rsidRDefault="00CB47CC" w:rsidP="00CB47CC">
      <w:r w:rsidRPr="00CB47CC">
        <w:t xml:space="preserve">6.2. Ομάδα που δεν αγωνίζεται σε τρεις σκακιέρες ηττάται άνευ αγώνος. </w:t>
      </w:r>
    </w:p>
    <w:p w14:paraId="2AF90295" w14:textId="77777777" w:rsidR="00CB47CC" w:rsidRPr="00CB47CC" w:rsidRDefault="00CB47CC" w:rsidP="00CB47CC">
      <w:r w:rsidRPr="00CB47CC">
        <w:t>6.3. Νίκη χωρίς αγώνα (</w:t>
      </w:r>
      <w:proofErr w:type="spellStart"/>
      <w:r w:rsidRPr="00CB47CC">
        <w:t>α.α.</w:t>
      </w:r>
      <w:proofErr w:type="spellEnd"/>
      <w:r w:rsidRPr="00CB47CC">
        <w:t xml:space="preserve">) βαθμολογείται με 2 βαθμούς και 5.5 πόντους (σκορ 5.5-0 ή 0-5.5), ενώ από την ομάδα που ηττήθηκε χωρίς αγώνα αφαιρείται μετά και τον τελευταίο γύρο 1 βαθμός από τη συνολική της βαθμολογία. </w:t>
      </w:r>
    </w:p>
    <w:p w14:paraId="2DE4DD8E" w14:textId="77777777" w:rsidR="00CB47CC" w:rsidRPr="00CB47CC" w:rsidRDefault="00CB47CC" w:rsidP="00CB47CC">
      <w:r w:rsidRPr="00CB47CC">
        <w:t xml:space="preserve">6.4. Σε περίπτωση που ομάδα κληρωθεί </w:t>
      </w:r>
      <w:proofErr w:type="spellStart"/>
      <w:r w:rsidRPr="00CB47CC">
        <w:t>bye</w:t>
      </w:r>
      <w:proofErr w:type="spellEnd"/>
      <w:r w:rsidRPr="00CB47CC">
        <w:t xml:space="preserve"> βαθμολογείται με 2 βαθμούς και 3.5 πόντους. </w:t>
      </w:r>
    </w:p>
    <w:p w14:paraId="401458BE" w14:textId="77777777" w:rsidR="00CB47CC" w:rsidRPr="00CB47CC" w:rsidRDefault="00CB47CC" w:rsidP="00CB47CC">
      <w:r w:rsidRPr="00CB47CC">
        <w:t xml:space="preserve">6.5. Ομάδα που θα ηττηθεί χωρίς αγώνα δύο (2) φορές θεωρείται ότι αποχωρεί από το Πρωτάθλημα. </w:t>
      </w:r>
    </w:p>
    <w:p w14:paraId="679D47CA" w14:textId="77777777" w:rsidR="00CB47CC" w:rsidRPr="00CB47CC" w:rsidRDefault="00CB47CC" w:rsidP="00CB47CC">
      <w:r w:rsidRPr="00CB47CC">
        <w:t xml:space="preserve">6.6. Ομάδα που δεν προσήλθε σε αγώνα χωρίς να έχει ειδοποιήσει εγκαίρως το αντίπαλο σωματείο και το Διευθυντή Αγώνων αποβάλλεται από το Πρωτάθλημα. </w:t>
      </w:r>
    </w:p>
    <w:p w14:paraId="17D7F743" w14:textId="77777777" w:rsidR="00CB47CC" w:rsidRPr="00CB47CC" w:rsidRDefault="00CB47CC" w:rsidP="00CB47CC">
      <w:pPr>
        <w:rPr>
          <w:u w:val="single"/>
        </w:rPr>
      </w:pPr>
      <w:r w:rsidRPr="00CB47CC">
        <w:rPr>
          <w:b/>
          <w:bCs/>
          <w:u w:val="single"/>
        </w:rPr>
        <w:t xml:space="preserve">7. ΚΡΙΤΗΡΙΑ ΚΑΤΑΤΑΞΗΣ </w:t>
      </w:r>
    </w:p>
    <w:p w14:paraId="533587E0" w14:textId="77777777" w:rsidR="00CB47CC" w:rsidRPr="00CB47CC" w:rsidRDefault="00CB47CC" w:rsidP="00CB47CC">
      <w:r w:rsidRPr="00CB47CC">
        <w:t xml:space="preserve">Για την τελική κατάταξη χρησιμοποιούνται κατά σειρά τα εξής κριτήρια: </w:t>
      </w:r>
    </w:p>
    <w:p w14:paraId="47AA819A" w14:textId="77777777" w:rsidR="00CB47CC" w:rsidRPr="00CB47CC" w:rsidRDefault="00CB47CC" w:rsidP="00CB47CC">
      <w:r w:rsidRPr="00CB47CC">
        <w:t xml:space="preserve">Α. Βαθμοί </w:t>
      </w:r>
    </w:p>
    <w:p w14:paraId="733AD9FE" w14:textId="77777777" w:rsidR="00CB47CC" w:rsidRPr="00CB47CC" w:rsidRDefault="00CB47CC" w:rsidP="00CB47CC">
      <w:r w:rsidRPr="00CB47CC">
        <w:t xml:space="preserve">Β. Το άθροισμα </w:t>
      </w:r>
      <w:proofErr w:type="spellStart"/>
      <w:r w:rsidRPr="00CB47CC">
        <w:t>Sonneborn</w:t>
      </w:r>
      <w:proofErr w:type="spellEnd"/>
      <w:r w:rsidRPr="00CB47CC">
        <w:t xml:space="preserve"> – </w:t>
      </w:r>
      <w:proofErr w:type="spellStart"/>
      <w:r w:rsidRPr="00CB47CC">
        <w:t>Berger</w:t>
      </w:r>
      <w:proofErr w:type="spellEnd"/>
      <w:r w:rsidRPr="00CB47CC">
        <w:t xml:space="preserve"> που υπολογίζεται ως εξής: οι βαθμοί κάθε αντίπαλου, εξαιρούμενου του αντίπαλου που συγκέντρωσε τους λιγότερους, πολλαπλασιασμένοι επί τον αριθμό των πόντων (σκορ </w:t>
      </w:r>
      <w:proofErr w:type="spellStart"/>
      <w:r w:rsidRPr="00CB47CC">
        <w:t>σκακιέρων</w:t>
      </w:r>
      <w:proofErr w:type="spellEnd"/>
      <w:r w:rsidRPr="00CB47CC">
        <w:t xml:space="preserve">) που σημείωσε η ομάδα ενάντια στον συγκεκριμένο αντίπαλο. Για τον υπολογισμό του αθροίσματος </w:t>
      </w:r>
      <w:proofErr w:type="spellStart"/>
      <w:r w:rsidRPr="00CB47CC">
        <w:t>Sonneborn</w:t>
      </w:r>
      <w:proofErr w:type="spellEnd"/>
      <w:r w:rsidRPr="00CB47CC">
        <w:t xml:space="preserve"> – </w:t>
      </w:r>
      <w:proofErr w:type="spellStart"/>
      <w:r w:rsidRPr="00CB47CC">
        <w:t>Berger</w:t>
      </w:r>
      <w:proofErr w:type="spellEnd"/>
      <w:r w:rsidRPr="00CB47CC">
        <w:t xml:space="preserve"> το «</w:t>
      </w:r>
      <w:proofErr w:type="spellStart"/>
      <w:r w:rsidRPr="00CB47CC">
        <w:t>bye</w:t>
      </w:r>
      <w:proofErr w:type="spellEnd"/>
      <w:r w:rsidRPr="00CB47CC">
        <w:t>» και η νίκη χωρίς αγώνα υπολογίζεται ως ισοπαλία της ομάδας με έναν «εικονικό αντίπαλο» (“</w:t>
      </w:r>
      <w:proofErr w:type="spellStart"/>
      <w:r w:rsidRPr="00CB47CC">
        <w:t>virtual</w:t>
      </w:r>
      <w:proofErr w:type="spellEnd"/>
      <w:r w:rsidRPr="00CB47CC">
        <w:t xml:space="preserve"> </w:t>
      </w:r>
      <w:proofErr w:type="spellStart"/>
      <w:r w:rsidRPr="00CB47CC">
        <w:t>opponent</w:t>
      </w:r>
      <w:proofErr w:type="spellEnd"/>
      <w:r w:rsidRPr="00CB47CC">
        <w:t xml:space="preserve">” FIDE HB D.ΙΙ.02.G14). Στην έναρξη του συγκεκριμένου γύρου ο «εικονικός αντίπαλος» έχει τους ίδιους βαθμούς και πόντους με την ομάδα. Στη συνέχεια προστίθεται το αποτέλεσμα του αγώνα (1 βαθμός και 6 πόντοι για νίκη </w:t>
      </w:r>
      <w:proofErr w:type="spellStart"/>
      <w:r w:rsidRPr="00CB47CC">
        <w:t>α.α.</w:t>
      </w:r>
      <w:proofErr w:type="spellEnd"/>
      <w:r w:rsidRPr="00CB47CC">
        <w:t xml:space="preserve">, 1 βαθμός και 3 πόντοι για το </w:t>
      </w:r>
      <w:proofErr w:type="spellStart"/>
      <w:r w:rsidRPr="00CB47CC">
        <w:t>bye</w:t>
      </w:r>
      <w:proofErr w:type="spellEnd"/>
      <w:r w:rsidRPr="00CB47CC">
        <w:t xml:space="preserve"> και 0 βαθμοί και 0 πόντοι για ήττα </w:t>
      </w:r>
      <w:proofErr w:type="spellStart"/>
      <w:r w:rsidRPr="00CB47CC">
        <w:t>α.α.</w:t>
      </w:r>
      <w:proofErr w:type="spellEnd"/>
      <w:r w:rsidRPr="00CB47CC">
        <w:t xml:space="preserve">) και για κάθε επόμενο γύρο προστίθεται 1 βαθμός και 3 πόντοι. </w:t>
      </w:r>
    </w:p>
    <w:p w14:paraId="33C9D870" w14:textId="77777777" w:rsidR="00CB47CC" w:rsidRPr="00CB47CC" w:rsidRDefault="00CB47CC" w:rsidP="00CB47CC">
      <w:r w:rsidRPr="00CB47CC">
        <w:t xml:space="preserve">Γ. Άθροισμα πόντων επί συνόλου των αγώνων. </w:t>
      </w:r>
    </w:p>
    <w:p w14:paraId="61812191" w14:textId="77777777" w:rsidR="00CB47CC" w:rsidRPr="00CB47CC" w:rsidRDefault="00CB47CC" w:rsidP="00CB47CC">
      <w:r w:rsidRPr="00CB47CC">
        <w:t xml:space="preserve">Δ. Άθροισμα των βαθμών όλων των αντιπάλων εξαιρουμένου του αντίπαλου με τους λιγότερους βαθμούς. </w:t>
      </w:r>
    </w:p>
    <w:p w14:paraId="31F1B28F" w14:textId="77777777" w:rsidR="00CB47CC" w:rsidRPr="00CB47CC" w:rsidRDefault="00CB47CC" w:rsidP="00CB47CC">
      <w:r w:rsidRPr="00CB47CC">
        <w:t xml:space="preserve">Ε. Άθροισμα των πόντων των αντιπάλων </w:t>
      </w:r>
    </w:p>
    <w:p w14:paraId="205BED98" w14:textId="77777777" w:rsidR="00CB47CC" w:rsidRPr="00CB47CC" w:rsidRDefault="00CB47CC" w:rsidP="00CB47CC">
      <w:proofErr w:type="spellStart"/>
      <w:r w:rsidRPr="00CB47CC">
        <w:t>Στ</w:t>
      </w:r>
      <w:proofErr w:type="spellEnd"/>
      <w:r w:rsidRPr="00CB47CC">
        <w:t xml:space="preserve">. Άθροισμα των πόντων των αντιπάλων που η ομάδα νίκησε, συν το μισό των πόντων των αντιπάλων με τους οποίους η ομάδα έκανε ισοπαλία </w:t>
      </w:r>
    </w:p>
    <w:p w14:paraId="01B6AB4D" w14:textId="77777777" w:rsidR="00CB47CC" w:rsidRPr="00CB47CC" w:rsidRDefault="00CB47CC" w:rsidP="00CB47CC">
      <w:r w:rsidRPr="00CB47CC">
        <w:lastRenderedPageBreak/>
        <w:t xml:space="preserve">Ζ. Άθροισμα των πόντων των αντιπάλων, μείον του μεγαλύτερου και του μικρότερου αριθμού. </w:t>
      </w:r>
    </w:p>
    <w:p w14:paraId="57D65C99" w14:textId="77777777" w:rsidR="00CB47CC" w:rsidRPr="00CB47CC" w:rsidRDefault="00CB47CC" w:rsidP="00CB47CC">
      <w:r w:rsidRPr="00CB47CC">
        <w:t xml:space="preserve">Σε όλες τις περιπτώσεις κερδίζει το μεγαλύτερο σύνολο. </w:t>
      </w:r>
    </w:p>
    <w:p w14:paraId="55AB3931" w14:textId="77777777" w:rsidR="00CB47CC" w:rsidRPr="00CB47CC" w:rsidRDefault="00CB47CC" w:rsidP="00CB47CC">
      <w:pPr>
        <w:rPr>
          <w:u w:val="single"/>
        </w:rPr>
      </w:pPr>
      <w:r w:rsidRPr="00CB47CC">
        <w:rPr>
          <w:b/>
          <w:bCs/>
          <w:u w:val="single"/>
        </w:rPr>
        <w:t xml:space="preserve">8. ΔΙΕΥΘΥΝΤΗΣ ΑΓΩΝΩΝ- ΕΠΑΘΛΑ- ΠΡΟΚΡΙΣΕΙΣ </w:t>
      </w:r>
    </w:p>
    <w:p w14:paraId="24BDF4F4" w14:textId="1060C15B" w:rsidR="00CB47CC" w:rsidRPr="00CB47CC" w:rsidRDefault="00CB47CC" w:rsidP="00CB47CC">
      <w:r w:rsidRPr="00CB47CC">
        <w:t xml:space="preserve">8.1. Διευθυντής αγώνων ορίζεται </w:t>
      </w:r>
      <w:r w:rsidR="006C4637">
        <w:t xml:space="preserve">η </w:t>
      </w:r>
      <w:r w:rsidR="006C4637" w:rsidRPr="00CB47CC">
        <w:t>Επιτροπή για την διεκπεραίωσ</w:t>
      </w:r>
      <w:r w:rsidR="006C4637">
        <w:t xml:space="preserve">η του αγωνιστικού προγράμματος </w:t>
      </w:r>
      <w:r w:rsidR="006C4637" w:rsidRPr="00CB47CC">
        <w:t>Αττικής</w:t>
      </w:r>
    </w:p>
    <w:p w14:paraId="266AFA8D" w14:textId="4138E3B0" w:rsidR="00CB47CC" w:rsidRPr="00CB47CC" w:rsidRDefault="00CB47CC" w:rsidP="00CB47CC">
      <w:r w:rsidRPr="00CB47CC">
        <w:t>8.2. Στην 1</w:t>
      </w:r>
      <w:r w:rsidR="00F03733" w:rsidRPr="00F03733">
        <w:rPr>
          <w:vertAlign w:val="superscript"/>
        </w:rPr>
        <w:t>η</w:t>
      </w:r>
      <w:r w:rsidR="00F03733">
        <w:t xml:space="preserve"> </w:t>
      </w:r>
      <w:r w:rsidRPr="00CB47CC">
        <w:t>, 2</w:t>
      </w:r>
      <w:r w:rsidRPr="00F03733">
        <w:rPr>
          <w:vertAlign w:val="superscript"/>
        </w:rPr>
        <w:t>η</w:t>
      </w:r>
      <w:r w:rsidR="00F03733">
        <w:t xml:space="preserve"> </w:t>
      </w:r>
      <w:r w:rsidRPr="00CB47CC">
        <w:t xml:space="preserve"> και 3</w:t>
      </w:r>
      <w:r w:rsidRPr="00F03733">
        <w:rPr>
          <w:vertAlign w:val="superscript"/>
        </w:rPr>
        <w:t>η</w:t>
      </w:r>
      <w:r w:rsidR="00F03733">
        <w:t xml:space="preserve"> </w:t>
      </w:r>
      <w:r w:rsidRPr="00CB47CC">
        <w:t xml:space="preserve"> ομάδα θα απονεμηθούν Κύπελλα. </w:t>
      </w:r>
    </w:p>
    <w:p w14:paraId="711AB8C1" w14:textId="0EC2F0C8" w:rsidR="00CB47CC" w:rsidRPr="00CB47CC" w:rsidRDefault="00CB47CC" w:rsidP="00CB47CC">
      <w:r w:rsidRPr="00CB47CC">
        <w:t>8.3. Σύμφωνα με την προκήρυξη της ΕΣΟ, πρόκριση στο 1</w:t>
      </w:r>
      <w:r>
        <w:t>4</w:t>
      </w:r>
      <w:r w:rsidRPr="00CB47CC">
        <w:t xml:space="preserve">ο Πανελλήνιο Ομαδικό Πρωτάθλημα </w:t>
      </w:r>
      <w:proofErr w:type="spellStart"/>
      <w:r w:rsidRPr="00CB47CC">
        <w:t>Παίδων</w:t>
      </w:r>
      <w:proofErr w:type="spellEnd"/>
      <w:r w:rsidRPr="00CB47CC">
        <w:t xml:space="preserve"> – Κορασίδων 202</w:t>
      </w:r>
      <w:r>
        <w:t>2</w:t>
      </w:r>
      <w:r w:rsidRPr="00CB47CC">
        <w:t xml:space="preserve"> δικαιούνται οι τρεις (3) πρώτες ομάδες από την Ε.Σ.Σ.Ν.Α. </w:t>
      </w:r>
    </w:p>
    <w:p w14:paraId="292EB389" w14:textId="33FEB099" w:rsidR="00CB47CC" w:rsidRPr="00CB47CC" w:rsidRDefault="00CB47CC" w:rsidP="00CB47CC">
      <w:r w:rsidRPr="00CB47CC">
        <w:t>8.4. Αν μία ομάδα δε δηλώσει συμμετοχή στο 1</w:t>
      </w:r>
      <w:r>
        <w:t>4</w:t>
      </w:r>
      <w:r w:rsidRPr="00CB47CC">
        <w:t xml:space="preserve">ο Πανελλήνιο Ομαδικό Πρωτάθλημα </w:t>
      </w:r>
      <w:proofErr w:type="spellStart"/>
      <w:r w:rsidRPr="00CB47CC">
        <w:t>Παίδων</w:t>
      </w:r>
      <w:proofErr w:type="spellEnd"/>
      <w:r w:rsidRPr="00CB47CC">
        <w:t xml:space="preserve"> – Κορασίδων 202</w:t>
      </w:r>
      <w:r>
        <w:t>2</w:t>
      </w:r>
      <w:r w:rsidRPr="00CB47CC">
        <w:t xml:space="preserve"> θα αναπληρώνεται από την επόμενη της τελικής κατάταξης. </w:t>
      </w:r>
    </w:p>
    <w:p w14:paraId="7FAA4623" w14:textId="77777777" w:rsidR="00CB47CC" w:rsidRPr="00CB47CC" w:rsidRDefault="00CB47CC" w:rsidP="00CB47CC">
      <w:pPr>
        <w:rPr>
          <w:u w:val="single"/>
        </w:rPr>
      </w:pPr>
      <w:r w:rsidRPr="00CB47CC">
        <w:rPr>
          <w:b/>
          <w:bCs/>
          <w:u w:val="single"/>
        </w:rPr>
        <w:t xml:space="preserve">9. ΔΙΑΙΤΗΣΙΑ – ΦΥΛΛΑ ΑΓΩΝΟΣ - ΥΠΟΧΡΕΩΣΕΙΣ ΣΩΜΑΤΕΙΩΝ </w:t>
      </w:r>
    </w:p>
    <w:p w14:paraId="4251B5D5" w14:textId="77777777" w:rsidR="00CB47CC" w:rsidRPr="00CB47CC" w:rsidRDefault="00CB47CC" w:rsidP="00CB47CC">
      <w:r w:rsidRPr="00CB47CC">
        <w:t xml:space="preserve">9.1. Τους αγώνες διαιτητεύουν διαιτητές εγγεγραμμένοι στον Π.Ο.Δ. της Κ.Ε.Δ. </w:t>
      </w:r>
    </w:p>
    <w:p w14:paraId="53B995CD" w14:textId="1B16CED6" w:rsidR="00CB47CC" w:rsidRPr="00CB47CC" w:rsidRDefault="00CB47CC" w:rsidP="00CB47CC">
      <w:r w:rsidRPr="00CB47CC">
        <w:t xml:space="preserve">9.2. Ο Επικεφαλής Διαιτητής </w:t>
      </w:r>
      <w:r w:rsidR="006C4637" w:rsidRPr="00CB47CC">
        <w:t>ορίζεται</w:t>
      </w:r>
      <w:r w:rsidR="006C4637">
        <w:t xml:space="preserve"> ο Ιωάννης Λίτσας</w:t>
      </w:r>
      <w:r w:rsidRPr="00CB47CC">
        <w:t xml:space="preserve">. </w:t>
      </w:r>
    </w:p>
    <w:p w14:paraId="11B4C91E" w14:textId="77777777" w:rsidR="00CB47CC" w:rsidRPr="00CB47CC" w:rsidRDefault="00CB47CC" w:rsidP="00CB47CC">
      <w:r w:rsidRPr="00CB47CC">
        <w:t xml:space="preserve">9.3.α. Οι εντός έδρας ομάδες υποχρεούνται: </w:t>
      </w:r>
    </w:p>
    <w:p w14:paraId="5F945019" w14:textId="77777777" w:rsidR="00CB47CC" w:rsidRPr="00CB47CC" w:rsidRDefault="00CB47CC" w:rsidP="00CB47CC">
      <w:r w:rsidRPr="00CB47CC">
        <w:t xml:space="preserve">Να κοινοποιούν το φύλλο αγώνος στην ηλεκτρονική πλατφόρμα της Ε.Σ.Σ.Ν.Α. το αργότερο μέχρι την εκάστοτε Δευτέρα και ώρα 24:00 μετά τη διεξαγωγή του αγώνος. </w:t>
      </w:r>
    </w:p>
    <w:p w14:paraId="57D1C4DE" w14:textId="77777777" w:rsidR="00CB47CC" w:rsidRPr="00CB47CC" w:rsidRDefault="00CB47CC" w:rsidP="00CB47CC">
      <w:r w:rsidRPr="00CB47CC">
        <w:t xml:space="preserve">9.3.β. Οι εκτός έδρας ομάδες υποχρεούνται: </w:t>
      </w:r>
    </w:p>
    <w:p w14:paraId="257A672B" w14:textId="34722488" w:rsidR="00CB47CC" w:rsidRPr="00CB47CC" w:rsidRDefault="00CB47CC" w:rsidP="00CB47CC">
      <w:r w:rsidRPr="00CB47CC">
        <w:t xml:space="preserve">Να ελέγχουν την ορθότητα του φύλλου αγώνος που κοινοποιήθηκε στην ηλεκτρονική πλατφόρμα και να επικοινωνούν με τον Επικεφαλής Διαιτητή για τυχόν παρεκκλίσεις από το πρωτότυπο φύλλο αγώνος μέχρι και την </w:t>
      </w:r>
      <w:r w:rsidR="006E147E">
        <w:t>Δευτέρα</w:t>
      </w:r>
      <w:r w:rsidRPr="00CB47CC">
        <w:t xml:space="preserve"> και ώρα 17:00, πριν από τον επόμενο γύρο. </w:t>
      </w:r>
    </w:p>
    <w:p w14:paraId="094FF802" w14:textId="23B4F26D" w:rsidR="00CB47CC" w:rsidRPr="00CB47CC" w:rsidRDefault="00CB47CC" w:rsidP="00CB47CC">
      <w:r w:rsidRPr="00CB47CC">
        <w:t xml:space="preserve">9.4. Το εντός έδρας σωματείο έχει την υποχρέωση να ενημερώνει την </w:t>
      </w:r>
      <w:r w:rsidR="00093D77" w:rsidRPr="00093D77">
        <w:t>Π.Δ.Ε. - Ε.Σ.Σ.Ν.Α</w:t>
      </w:r>
      <w:r w:rsidRPr="00CB47CC">
        <w:t xml:space="preserve">, τουλάχιστον, τρεις (3) ημέρες ΠΡΙΝ ΤΟΝ ΚΑΘΕ ΑΓΩΝΑ (ΚΑΘΕ ΠΕΜΠΤΗ) για τον διαιτητή που προτείνει να διαιτητεύει (και αναπληρωματικό). Σε αντίθετη περίπτωση η </w:t>
      </w:r>
      <w:r w:rsidR="00BA1188" w:rsidRPr="00BA1188">
        <w:t>Π.Δ.Ε. - Ε.Σ.Σ.Ν.Α</w:t>
      </w:r>
      <w:r w:rsidRPr="00CB47CC">
        <w:t xml:space="preserve"> θα ορίζει διαιτητή του αγώνα, την αμοιβή του οποίου υποχρεούται να καλύψει πριν από την έναρξη του αγώνα το εντός έδρας σωματείο με οποιονδήποτε από τους διαθέσιμους νόμιμους τρόπους. </w:t>
      </w:r>
    </w:p>
    <w:p w14:paraId="5BEA2397" w14:textId="5978722A" w:rsidR="00CB47CC" w:rsidRPr="00CB47CC" w:rsidRDefault="00CB47CC" w:rsidP="00CB47CC">
      <w:r w:rsidRPr="00CB47CC">
        <w:t xml:space="preserve">9.5. Η </w:t>
      </w:r>
      <w:r w:rsidR="00BA1188" w:rsidRPr="00BA1188">
        <w:t>Π.Δ.Ε. - Ε.Σ.Σ.Ν.Α</w:t>
      </w:r>
      <w:r w:rsidRPr="00CB47CC">
        <w:t xml:space="preserve"> διατηρεί το δικαίωμα να ορίσει, με αιτιολογημένη απόφασή της, διαιτητή σε αγώνα διαφορετικό από αυτόν που προτείνει το εντός έδρας σωματείο, και την πιθανή αμοιβή του διαιτητή θα καλύψει </w:t>
      </w:r>
      <w:r w:rsidR="00093D77">
        <w:t>το εντός έδρας σωματείο</w:t>
      </w:r>
      <w:r w:rsidRPr="00CB47CC">
        <w:t xml:space="preserve">. </w:t>
      </w:r>
    </w:p>
    <w:p w14:paraId="406440E8" w14:textId="77777777" w:rsidR="00CB47CC" w:rsidRDefault="00CB47CC" w:rsidP="00CB47CC">
      <w:r w:rsidRPr="00CB47CC">
        <w:t xml:space="preserve">9.6. Η δήλωση προτεινόμενου διαιτητή θα πρέπει να γίνει μέσω της πλατφόρμας της Ε.Σ.Σ.Ν.Α. από: Διοργανώσεις, Τρέχουσες, επιλέγετε την αντίστοιχη διοργάνωση και από το πληροφορίες πηγαίνετε στο ορισμός διαιτητή. Εκεί συμπληρώνετε τα στοιχεία της αναμέτρησης και το όνομα του διαιτητή που προτείνετε και στο πεδίο σημειώσεις πρέπει να συμπληρώσετε τον ΑΜ ΕΣΟ ή το FIDE ID. </w:t>
      </w:r>
    </w:p>
    <w:p w14:paraId="47F13481" w14:textId="77777777" w:rsidR="00C40231" w:rsidRDefault="00C40231" w:rsidP="00C40231">
      <w:pPr>
        <w:spacing w:line="254" w:lineRule="auto"/>
        <w:rPr>
          <w:rFonts w:ascii="Calibri" w:eastAsia="Calibri" w:hAnsi="Calibri" w:cs="Calibri"/>
        </w:rPr>
      </w:pPr>
      <w:r>
        <w:rPr>
          <w:rFonts w:ascii="Calibri" w:eastAsia="Calibri" w:hAnsi="Calibri" w:cs="Times New Roman"/>
          <w:bCs/>
        </w:rPr>
        <w:lastRenderedPageBreak/>
        <w:t>9.7.</w:t>
      </w:r>
      <w:r>
        <w:rPr>
          <w:rFonts w:ascii="Calibri" w:eastAsia="Calibri" w:hAnsi="Calibri" w:cs="Times New Roman"/>
          <w:b/>
        </w:rPr>
        <w:t xml:space="preserve"> </w:t>
      </w:r>
      <w:r>
        <w:rPr>
          <w:rFonts w:ascii="Calibri" w:eastAsia="Calibri" w:hAnsi="Calibri" w:cs="Times New Roman"/>
        </w:rPr>
        <w:t>Τα σωματεία μαζί με την δήλωση συμμετοχής τους, θα πρέπει να δηλώνουν και όλους τους διαθέσιμους διαιτητές, στο σημείο όπου αναφέρεται στην δήλωση. Αν σωματείο δεν δηλώσει διαιτητή έως 3 μέρες πριν την συνάντηση (έως κάθε Πέμπτη) και δεν ενημερώσει την ΠΔΕ ΕΣΣΝΑ (Προσωρινή Διαιτητική Επιτροπή), στον ορισμό διαιτητών του γύρου, που θα ανακοινώνεται κάθε Παρασκευή, θα ορίζονται οι διαιτητές που δηλώθηκαν στην δήλωση συμμετοχής του κάθε σωματείου.</w:t>
      </w:r>
    </w:p>
    <w:p w14:paraId="0B781434" w14:textId="77777777" w:rsidR="00C40231" w:rsidRDefault="00C40231" w:rsidP="00C40231">
      <w:pPr>
        <w:spacing w:line="254" w:lineRule="auto"/>
        <w:rPr>
          <w:rFonts w:ascii="Calibri" w:eastAsia="Calibri" w:hAnsi="Calibri" w:cs="Times New Roman"/>
        </w:rPr>
      </w:pPr>
      <w:r>
        <w:rPr>
          <w:rFonts w:ascii="Calibri" w:eastAsia="Calibri" w:hAnsi="Calibri" w:cs="Times New Roman"/>
          <w:bCs/>
        </w:rPr>
        <w:t>9.8</w:t>
      </w:r>
      <w:r>
        <w:rPr>
          <w:rFonts w:ascii="Calibri" w:eastAsia="Calibri" w:hAnsi="Calibri" w:cs="Times New Roman"/>
          <w:b/>
        </w:rPr>
        <w:t xml:space="preserve">. </w:t>
      </w:r>
      <w:r>
        <w:rPr>
          <w:rFonts w:ascii="Calibri" w:eastAsia="Calibri" w:hAnsi="Calibri" w:cs="Times New Roman"/>
        </w:rPr>
        <w:t xml:space="preserve">Η παρουσία διαιτητή στην συνάντηση, είναι ευθύνη του εντός έδρας σωματείου. </w:t>
      </w:r>
      <w:r>
        <w:rPr>
          <w:rFonts w:ascii="Calibri" w:eastAsia="Calibri" w:hAnsi="Calibri" w:cs="Times New Roman"/>
        </w:rPr>
        <w:br/>
        <w:t xml:space="preserve">Αν ο διαιτητής απουσιάζει, το εντός έδρας σωματείο πρέπει να ενημερώσει άμεσα, είτε μέσω </w:t>
      </w:r>
      <w:r>
        <w:rPr>
          <w:rFonts w:ascii="Calibri" w:eastAsia="Calibri" w:hAnsi="Calibri" w:cs="Times New Roman"/>
          <w:lang w:val="en-US"/>
        </w:rPr>
        <w:t>e</w:t>
      </w:r>
      <w:r>
        <w:rPr>
          <w:rFonts w:ascii="Calibri" w:eastAsia="Calibri" w:hAnsi="Calibri" w:cs="Times New Roman"/>
        </w:rPr>
        <w:t>-</w:t>
      </w:r>
      <w:r>
        <w:rPr>
          <w:rFonts w:ascii="Calibri" w:eastAsia="Calibri" w:hAnsi="Calibri" w:cs="Times New Roman"/>
          <w:lang w:val="en-US"/>
        </w:rPr>
        <w:t>mail</w:t>
      </w:r>
      <w:r>
        <w:rPr>
          <w:rFonts w:ascii="Calibri" w:eastAsia="Calibri" w:hAnsi="Calibri" w:cs="Times New Roman"/>
        </w:rPr>
        <w:t xml:space="preserve"> ( </w:t>
      </w:r>
      <w:hyperlink r:id="rId4" w:history="1">
        <w:r>
          <w:rPr>
            <w:rStyle w:val="Hyperlink"/>
            <w:rFonts w:ascii="Calibri" w:eastAsia="Calibri" w:hAnsi="Calibri" w:cs="Times New Roman"/>
            <w:lang w:val="en-US"/>
          </w:rPr>
          <w:t>tedessna</w:t>
        </w:r>
        <w:r>
          <w:rPr>
            <w:rStyle w:val="Hyperlink"/>
            <w:rFonts w:ascii="Calibri" w:eastAsia="Calibri" w:hAnsi="Calibri" w:cs="Times New Roman"/>
          </w:rPr>
          <w:t>@</w:t>
        </w:r>
        <w:r>
          <w:rPr>
            <w:rStyle w:val="Hyperlink"/>
            <w:rFonts w:ascii="Calibri" w:eastAsia="Calibri" w:hAnsi="Calibri" w:cs="Times New Roman"/>
            <w:lang w:val="en-US"/>
          </w:rPr>
          <w:t>yahoo</w:t>
        </w:r>
        <w:r>
          <w:rPr>
            <w:rStyle w:val="Hyperlink"/>
            <w:rFonts w:ascii="Calibri" w:eastAsia="Calibri" w:hAnsi="Calibri" w:cs="Times New Roman"/>
          </w:rPr>
          <w:t>.</w:t>
        </w:r>
        <w:r>
          <w:rPr>
            <w:rStyle w:val="Hyperlink"/>
            <w:rFonts w:ascii="Calibri" w:eastAsia="Calibri" w:hAnsi="Calibri" w:cs="Times New Roman"/>
            <w:lang w:val="en-US"/>
          </w:rPr>
          <w:t>gr</w:t>
        </w:r>
      </w:hyperlink>
      <w:r>
        <w:rPr>
          <w:rFonts w:ascii="Calibri" w:eastAsia="Calibri" w:hAnsi="Calibri" w:cs="Times New Roman"/>
        </w:rPr>
        <w:t xml:space="preserve"> ) , είτε τηλεφωνικά την ΠΔΕ ΕΣΣΝΑ (Προσωρινή Διαιτητική Επιτροπή) για την μη παρουσία του διαιτητή και να βρει άμεσα αντικαταστάτη. Για κάθε αλλαγή διαιτητή θα πρέπει πρώτα να ενημερώνεται η ΠΔΕ ΕΣΣΝΑ (Προσωρινή Διαιτητική Επιτροπή.</w:t>
      </w:r>
    </w:p>
    <w:p w14:paraId="18ABD27B" w14:textId="77777777" w:rsidR="00C40231" w:rsidRDefault="00C40231" w:rsidP="00C40231">
      <w:pPr>
        <w:spacing w:line="254" w:lineRule="auto"/>
        <w:rPr>
          <w:rFonts w:ascii="Calibri" w:eastAsia="Calibri" w:hAnsi="Calibri" w:cs="Times New Roman"/>
        </w:rPr>
      </w:pPr>
      <w:r>
        <w:rPr>
          <w:rFonts w:ascii="Calibri" w:eastAsia="Calibri" w:hAnsi="Calibri" w:cs="Times New Roman"/>
        </w:rPr>
        <w:t xml:space="preserve">9.9. Αγώνας, χωρίς παρουσία διαιτητή, δεν μπορεί να διεξαχθεί και ο αγώνας θα κατακυρώνεται υπέρ της εκτός έδρας </w:t>
      </w:r>
      <w:proofErr w:type="spellStart"/>
      <w:r>
        <w:rPr>
          <w:rFonts w:ascii="Calibri" w:eastAsia="Calibri" w:hAnsi="Calibri" w:cs="Times New Roman"/>
        </w:rPr>
        <w:t>ομάδος</w:t>
      </w:r>
      <w:proofErr w:type="spellEnd"/>
      <w:r>
        <w:rPr>
          <w:rFonts w:ascii="Calibri" w:eastAsia="Calibri" w:hAnsi="Calibri" w:cs="Times New Roman"/>
        </w:rPr>
        <w:t xml:space="preserve"> ως νίκη άνευ αγώνος.</w:t>
      </w:r>
    </w:p>
    <w:p w14:paraId="7151746A" w14:textId="7B31FE2E" w:rsidR="00A63FF7" w:rsidRPr="00A63FF7" w:rsidRDefault="005F3BB2" w:rsidP="00CB47CC">
      <w:r>
        <w:t xml:space="preserve"> </w:t>
      </w:r>
    </w:p>
    <w:p w14:paraId="13803871" w14:textId="77777777" w:rsidR="00A63FF7" w:rsidRPr="00A63FF7" w:rsidRDefault="00A63FF7" w:rsidP="00CB47CC"/>
    <w:p w14:paraId="611AD115" w14:textId="77777777" w:rsidR="00CB47CC" w:rsidRPr="00CB47CC" w:rsidRDefault="00CB47CC" w:rsidP="00CB47CC">
      <w:pPr>
        <w:rPr>
          <w:u w:val="single"/>
        </w:rPr>
      </w:pPr>
      <w:r w:rsidRPr="00CB47CC">
        <w:rPr>
          <w:b/>
          <w:bCs/>
          <w:u w:val="single"/>
        </w:rPr>
        <w:t xml:space="preserve">10. ΣΥΣΚΕΥΕΣ ΗΛΕΚΤΡΟΝΙΚΗΣ ΕΠΙΚΟΙΝΩΝΙΑΣ </w:t>
      </w:r>
    </w:p>
    <w:p w14:paraId="5CD3F36F" w14:textId="77777777" w:rsidR="00CB47CC" w:rsidRPr="00CB47CC" w:rsidRDefault="00CB47CC" w:rsidP="00CB47CC">
      <w:r w:rsidRPr="00CB47CC">
        <w:t>Απαγορεύεται η χρήση κινητών τηλεφώνων ή άλλων συσκευών ηλεκτρονικής επικοινωνίας από τους σκακιστές/</w:t>
      </w:r>
      <w:proofErr w:type="spellStart"/>
      <w:r w:rsidRPr="00CB47CC">
        <w:t>τριες</w:t>
      </w:r>
      <w:proofErr w:type="spellEnd"/>
      <w:r w:rsidRPr="00CB47CC">
        <w:t xml:space="preserve"> κατά τη διάρκεια της παρτίδας τους. Εάν μία τέτοια συσκευή ηχήσει ή διαπιστωθεί χρήση της καθ’ οιοδήποτε τρόπο τότε ο υπαίτιος αθλητής θα μηδενίζεται. </w:t>
      </w:r>
    </w:p>
    <w:p w14:paraId="4A2EDD3D" w14:textId="77777777" w:rsidR="00CB47CC" w:rsidRPr="00CB47CC" w:rsidRDefault="00CB47CC" w:rsidP="00CB47CC">
      <w:pPr>
        <w:rPr>
          <w:u w:val="single"/>
        </w:rPr>
      </w:pPr>
      <w:r w:rsidRPr="00CB47CC">
        <w:rPr>
          <w:b/>
          <w:bCs/>
          <w:u w:val="single"/>
        </w:rPr>
        <w:t xml:space="preserve">11. ΕΝΣΤΑΣΕΙΣ </w:t>
      </w:r>
    </w:p>
    <w:p w14:paraId="02EA46EE" w14:textId="77777777" w:rsidR="00CB47CC" w:rsidRPr="00CB47CC" w:rsidRDefault="00CB47CC" w:rsidP="00CB47CC">
      <w:r w:rsidRPr="00CB47CC">
        <w:t xml:space="preserve">11.1. Ενάντια σε απόφαση του Διαιτητή ή του Επικεφαλής Διαιτητή ασκείται ένσταση σύμφωνα με τα σχετικά άρθρα του Κανονισμού Αγώνων της Ε.Σ.Ο. και κατατίθεται στο Διευθυντή Αγώνων μαζί με παράβολο ύψους πενήντα (50) ευρώ. Σε περίπτωση μερικής ή ολικής αποδοχής της ένστασης το παράβολο επιστρέφεται. </w:t>
      </w:r>
    </w:p>
    <w:p w14:paraId="70AFBCCC" w14:textId="77777777" w:rsidR="00CB47CC" w:rsidRPr="00CB47CC" w:rsidRDefault="00CB47CC" w:rsidP="00CB47CC">
      <w:r w:rsidRPr="00CB47CC">
        <w:t xml:space="preserve">11.2. Η ένσταση μπορεί να υποβληθεί το αργότερο είκοσι τέσσερις (24) ώρες μετά την προγραμματισμένη έναρξη του αγώνα, στον οποίο αναφέρεται. </w:t>
      </w:r>
    </w:p>
    <w:p w14:paraId="20EAE1FD" w14:textId="3F056BB3" w:rsidR="00CB47CC" w:rsidRPr="00CB47CC" w:rsidRDefault="00CB47CC" w:rsidP="00CB47CC">
      <w:r w:rsidRPr="00CB47CC">
        <w:t xml:space="preserve">11.3. Επιτροπή Ενστάσεων ορίζεται η Επιτροπή Ενστάσεων της </w:t>
      </w:r>
      <w:r w:rsidR="00093D77" w:rsidRPr="00093D77">
        <w:t>Π.Δ.Ε. - Ε.Σ.Σ.Ν.Α</w:t>
      </w:r>
      <w:r w:rsidRPr="00CB47CC">
        <w:t xml:space="preserve">. </w:t>
      </w:r>
    </w:p>
    <w:p w14:paraId="6DEC6579" w14:textId="77777777" w:rsidR="00CB47CC" w:rsidRPr="00CB47CC" w:rsidRDefault="00CB47CC" w:rsidP="00CB47CC">
      <w:r w:rsidRPr="00CB47CC">
        <w:rPr>
          <w:b/>
          <w:bCs/>
        </w:rPr>
        <w:t xml:space="preserve">12. ΔΗΛΩΣΕΙΣ ΣΥΜΜΕΤΟΧΗΣ </w:t>
      </w:r>
    </w:p>
    <w:p w14:paraId="20FDC680" w14:textId="77E18CFF" w:rsidR="00CB47CC" w:rsidRPr="00CB47CC" w:rsidRDefault="00CB47CC" w:rsidP="00CB47CC">
      <w:r w:rsidRPr="00CB47CC">
        <w:rPr>
          <w:b/>
          <w:bCs/>
        </w:rPr>
        <w:t xml:space="preserve">12.1. Οι δηλώσεις συμμετοχής γίνονται μέχρι την Τρίτη </w:t>
      </w:r>
      <w:r w:rsidR="004B2500">
        <w:rPr>
          <w:b/>
          <w:bCs/>
        </w:rPr>
        <w:t>27</w:t>
      </w:r>
      <w:r w:rsidRPr="00CB47CC">
        <w:rPr>
          <w:b/>
          <w:bCs/>
        </w:rPr>
        <w:t>/</w:t>
      </w:r>
      <w:r w:rsidR="004B2500">
        <w:rPr>
          <w:b/>
          <w:bCs/>
        </w:rPr>
        <w:t>09</w:t>
      </w:r>
      <w:r w:rsidRPr="00CB47CC">
        <w:rPr>
          <w:b/>
          <w:bCs/>
        </w:rPr>
        <w:t>/20</w:t>
      </w:r>
      <w:r w:rsidR="004B2500">
        <w:rPr>
          <w:b/>
          <w:bCs/>
        </w:rPr>
        <w:t>22</w:t>
      </w:r>
      <w:r w:rsidRPr="00CB47CC">
        <w:rPr>
          <w:b/>
          <w:bCs/>
        </w:rPr>
        <w:t xml:space="preserve"> και ώρα 23:59 </w:t>
      </w:r>
      <w:r w:rsidRPr="00CB47CC">
        <w:t xml:space="preserve">αποκλειστικά μέσω του </w:t>
      </w:r>
      <w:hyperlink r:id="rId5" w:history="1">
        <w:r w:rsidR="00BA1188" w:rsidRPr="00BA1188">
          <w:rPr>
            <w:rStyle w:val="Hyperlink"/>
          </w:rPr>
          <w:t>http://www.essnachess.gr</w:t>
        </w:r>
      </w:hyperlink>
    </w:p>
    <w:p w14:paraId="42B4D393" w14:textId="04A17D0E" w:rsidR="00CB47CC" w:rsidRPr="00CB47CC" w:rsidRDefault="00CB47CC" w:rsidP="00CB47CC">
      <w:r w:rsidRPr="00CB47CC">
        <w:t>12.2. Οι δηλώσεις συμμετοχής δε θα επιτρέπονται μετά την παραπάνω ημερομηνία. Ομάδες που δηλώνονται εκπρόθεσμα θα μετέχουν από τον 2</w:t>
      </w:r>
      <w:r w:rsidR="0093703F" w:rsidRPr="0093703F">
        <w:rPr>
          <w:vertAlign w:val="superscript"/>
        </w:rPr>
        <w:t>ο</w:t>
      </w:r>
      <w:r w:rsidR="0093703F">
        <w:t xml:space="preserve"> </w:t>
      </w:r>
      <w:r w:rsidRPr="00CB47CC">
        <w:t xml:space="preserve"> γύρο. </w:t>
      </w:r>
    </w:p>
    <w:p w14:paraId="2E257549" w14:textId="6672945A" w:rsidR="00CB47CC" w:rsidRPr="00CB47CC" w:rsidRDefault="00CB47CC" w:rsidP="00CB47CC">
      <w:r w:rsidRPr="00CB47CC">
        <w:t>12.3. Επιτρέπεται η δήλωση συμμετοχής νέων ομάδων μέχρι και τον 3</w:t>
      </w:r>
      <w:r w:rsidR="00F03733" w:rsidRPr="00F03733">
        <w:rPr>
          <w:vertAlign w:val="superscript"/>
        </w:rPr>
        <w:t>ο</w:t>
      </w:r>
      <w:r w:rsidR="00F03733">
        <w:t xml:space="preserve"> </w:t>
      </w:r>
      <w:r w:rsidRPr="00CB47CC">
        <w:t xml:space="preserve"> γύρο</w:t>
      </w:r>
      <w:r w:rsidR="00BA1188">
        <w:t>, η δήλωση της οποίας πρέπει να γίνει</w:t>
      </w:r>
      <w:r w:rsidR="00BD7753">
        <w:t xml:space="preserve"> εγγράφως</w:t>
      </w:r>
      <w:r w:rsidR="00BA1188">
        <w:t xml:space="preserve"> στον </w:t>
      </w:r>
      <w:r w:rsidR="00BD7753">
        <w:t>Διευθυντή</w:t>
      </w:r>
      <w:r w:rsidR="00BA1188">
        <w:t xml:space="preserve"> </w:t>
      </w:r>
      <w:r w:rsidR="00BD7753">
        <w:t>Αγώνων</w:t>
      </w:r>
      <w:r w:rsidR="0093703F">
        <w:t>, πριν το πέρας του 2</w:t>
      </w:r>
      <w:r w:rsidR="0093703F" w:rsidRPr="0093703F">
        <w:rPr>
          <w:vertAlign w:val="superscript"/>
        </w:rPr>
        <w:t>ου</w:t>
      </w:r>
      <w:r w:rsidR="0093703F">
        <w:t xml:space="preserve"> γύρου</w:t>
      </w:r>
      <w:r w:rsidR="00BD7753">
        <w:t>.</w:t>
      </w:r>
      <w:r w:rsidRPr="00CB47CC">
        <w:t xml:space="preserve"> </w:t>
      </w:r>
    </w:p>
    <w:p w14:paraId="6E1144EA" w14:textId="77777777" w:rsidR="00CB47CC" w:rsidRPr="00CB47CC" w:rsidRDefault="00CB47CC" w:rsidP="00CB47CC">
      <w:r w:rsidRPr="00CB47CC">
        <w:t xml:space="preserve">12.4. Με τη δήλωση συμμετοχής το σωματείο αποδέχεται πλήρως και χωρίς επιφύλαξη όλους τους όρους της προκήρυξης. </w:t>
      </w:r>
    </w:p>
    <w:p w14:paraId="278DA538" w14:textId="77777777" w:rsidR="00CB47CC" w:rsidRPr="00CB47CC" w:rsidRDefault="00CB47CC" w:rsidP="00CB47CC">
      <w:r w:rsidRPr="00CB47CC">
        <w:rPr>
          <w:b/>
          <w:bCs/>
        </w:rPr>
        <w:t xml:space="preserve">13. ΑΓΩΝΙΣΤΙΚΟ ΥΓΕΙΟΝΟΜΙΚΟ ΠΡΩΤΟΚΟΛΛΟ – ΥΠΕΥΘΥΝΟΣ COVID-19 </w:t>
      </w:r>
    </w:p>
    <w:p w14:paraId="2D06DBA0" w14:textId="77777777" w:rsidR="004B2500" w:rsidRPr="004B2500" w:rsidRDefault="00CB47CC" w:rsidP="004B2500">
      <w:r w:rsidRPr="00CB47CC">
        <w:lastRenderedPageBreak/>
        <w:t xml:space="preserve">13.1. </w:t>
      </w:r>
      <w:r w:rsidR="004B2500" w:rsidRPr="004B2500">
        <w:t xml:space="preserve">Οι αγώνες θα πραγματοποιηθούν σύμφωνα με τα όσα ρητά ορίζονται στο ισχύον Αγωνιστικό Υγειονομικό Πρωτόκολλο της ΕΣΟ και τις Διευκρινιστικές Οδηγίες της Γενικής Γραμματείας Αθλητισμού για την άθληση στο σύνολο της Επικράτειας, υπό το καθεστώς ειδικών περιοριστικών μέτρων για την αντιμετώπιση της πανδημίας COVID 19 που μπορούν να βρεθούν στον σύνδεσμο: </w:t>
      </w:r>
      <w:r w:rsidR="004B2500" w:rsidRPr="004B2500">
        <w:br/>
      </w:r>
      <w:hyperlink r:id="rId6" w:history="1">
        <w:r w:rsidR="004B2500" w:rsidRPr="004B2500">
          <w:rPr>
            <w:rStyle w:val="Hyperlink"/>
          </w:rPr>
          <w:t>https://gga.gov.gr/component/content/article/278-covid/2981-covid19-sports</w:t>
        </w:r>
      </w:hyperlink>
    </w:p>
    <w:p w14:paraId="713C7F13" w14:textId="7B244CC8" w:rsidR="00CB47CC" w:rsidRPr="00CB47CC" w:rsidRDefault="00CB47CC" w:rsidP="004B2500">
      <w:r w:rsidRPr="00CB47CC">
        <w:rPr>
          <w:b/>
          <w:bCs/>
        </w:rPr>
        <w:t xml:space="preserve">14. ΚΑΝΟΝΙΣΜΟΙ </w:t>
      </w:r>
    </w:p>
    <w:p w14:paraId="38E3DCDC" w14:textId="77777777" w:rsidR="00CB47CC" w:rsidRPr="00CB47CC" w:rsidRDefault="00CB47CC" w:rsidP="00CB47CC">
      <w:r w:rsidRPr="00CB47CC">
        <w:t xml:space="preserve">Για κάθε ζήτημα που δεν προβλέπεται από αυτή την προκήρυξη ισχύουν οι κανονισμοί των διασυλλογικών πρωταθλημάτων της Ε.Σ.Σ.Ν.Α. και της Ε.Σ.Ο. καθώς και οι οδηγίες της Κ.Ε.Δ.. </w:t>
      </w:r>
    </w:p>
    <w:p w14:paraId="0C905071" w14:textId="2A2D7D6B" w:rsidR="007D6D54" w:rsidRDefault="007D6D54" w:rsidP="00CB47CC"/>
    <w:sectPr w:rsidR="007D6D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7CC"/>
    <w:rsid w:val="00093D77"/>
    <w:rsid w:val="00214B08"/>
    <w:rsid w:val="00247F44"/>
    <w:rsid w:val="003752E7"/>
    <w:rsid w:val="004B2500"/>
    <w:rsid w:val="005F3BB2"/>
    <w:rsid w:val="006C4637"/>
    <w:rsid w:val="006E147E"/>
    <w:rsid w:val="007D6D54"/>
    <w:rsid w:val="00926931"/>
    <w:rsid w:val="0093703F"/>
    <w:rsid w:val="00A63FF7"/>
    <w:rsid w:val="00BA1188"/>
    <w:rsid w:val="00BD7753"/>
    <w:rsid w:val="00C40231"/>
    <w:rsid w:val="00C56981"/>
    <w:rsid w:val="00CB47CC"/>
    <w:rsid w:val="00F03733"/>
    <w:rsid w:val="00F65F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395B"/>
  <w15:chartTrackingRefBased/>
  <w15:docId w15:val="{C68DA09C-355F-46DC-AFDD-6DE53E8D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47C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B2500"/>
    <w:rPr>
      <w:color w:val="0563C1" w:themeColor="hyperlink"/>
      <w:u w:val="single"/>
    </w:rPr>
  </w:style>
  <w:style w:type="character" w:customStyle="1" w:styleId="1">
    <w:name w:val="Ανεπίλυτη αναφορά1"/>
    <w:basedOn w:val="DefaultParagraphFont"/>
    <w:uiPriority w:val="99"/>
    <w:semiHidden/>
    <w:unhideWhenUsed/>
    <w:rsid w:val="004B2500"/>
    <w:rPr>
      <w:color w:val="605E5C"/>
      <w:shd w:val="clear" w:color="auto" w:fill="E1DFDD"/>
    </w:rPr>
  </w:style>
  <w:style w:type="table" w:styleId="TableGrid">
    <w:name w:val="Table Grid"/>
    <w:basedOn w:val="TableNormal"/>
    <w:uiPriority w:val="39"/>
    <w:rsid w:val="004B2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12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ga.gov.gr/component/content/article/278-covid/2981-covid19-sports" TargetMode="External"/><Relationship Id="rId5" Type="http://schemas.openxmlformats.org/officeDocument/2006/relationships/hyperlink" Target="http://www.essnachess.gr" TargetMode="External"/><Relationship Id="rId4" Type="http://schemas.openxmlformats.org/officeDocument/2006/relationships/hyperlink" Target="mailto:tedessna@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1901</Words>
  <Characters>10841</Characters>
  <Application>Microsoft Office Word</Application>
  <DocSecurity>0</DocSecurity>
  <Lines>90</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giannidio</dc:creator>
  <cp:keywords/>
  <dc:description/>
  <cp:lastModifiedBy>Microsoft account</cp:lastModifiedBy>
  <cp:revision>9</cp:revision>
  <dcterms:created xsi:type="dcterms:W3CDTF">2022-09-06T17:31:00Z</dcterms:created>
  <dcterms:modified xsi:type="dcterms:W3CDTF">2022-09-15T11:31:00Z</dcterms:modified>
</cp:coreProperties>
</file>