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A53" w:rsidRDefault="00E07218" w:rsidP="00ED0A4F">
      <w:pPr>
        <w:spacing w:line="240" w:lineRule="auto"/>
        <w:jc w:val="center"/>
        <w:rPr>
          <w:rFonts w:ascii="Cambria" w:hAnsi="Cambria"/>
          <w:b/>
          <w:sz w:val="28"/>
          <w:szCs w:val="28"/>
          <w:lang w:eastAsia="el-GR"/>
        </w:rPr>
      </w:pPr>
      <w:r>
        <w:rPr>
          <w:noProof/>
          <w:lang w:eastAsia="el-GR"/>
        </w:rPr>
        <w:drawing>
          <wp:inline distT="0" distB="0" distL="0" distR="0">
            <wp:extent cx="5204460" cy="6019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4460" cy="601980"/>
                    </a:xfrm>
                    <a:prstGeom prst="rect">
                      <a:avLst/>
                    </a:prstGeom>
                    <a:noFill/>
                    <a:ln>
                      <a:noFill/>
                    </a:ln>
                  </pic:spPr>
                </pic:pic>
              </a:graphicData>
            </a:graphic>
          </wp:inline>
        </w:drawing>
      </w:r>
    </w:p>
    <w:p w:rsidR="002D0294" w:rsidRPr="00A5424B" w:rsidRDefault="002D0294" w:rsidP="00180893">
      <w:pPr>
        <w:jc w:val="center"/>
        <w:rPr>
          <w:rFonts w:asciiTheme="majorHAnsi" w:hAnsiTheme="majorHAnsi"/>
          <w:b/>
          <w:sz w:val="28"/>
          <w:szCs w:val="28"/>
          <w:lang w:eastAsia="el-GR"/>
        </w:rPr>
      </w:pPr>
    </w:p>
    <w:p w:rsidR="004F5A53" w:rsidRPr="00A5424B" w:rsidRDefault="00A5424B" w:rsidP="00180893">
      <w:pPr>
        <w:jc w:val="center"/>
        <w:rPr>
          <w:rFonts w:asciiTheme="majorHAnsi" w:hAnsiTheme="majorHAnsi"/>
          <w:b/>
          <w:sz w:val="28"/>
          <w:szCs w:val="28"/>
          <w:lang w:eastAsia="el-GR"/>
        </w:rPr>
      </w:pPr>
      <w:r w:rsidRPr="00A5424B">
        <w:rPr>
          <w:rFonts w:asciiTheme="majorHAnsi" w:hAnsiTheme="majorHAnsi"/>
          <w:b/>
          <w:sz w:val="28"/>
          <w:szCs w:val="28"/>
          <w:lang w:eastAsia="el-GR"/>
        </w:rPr>
        <w:t>ΑΤΟΜΙΚΑ</w:t>
      </w:r>
      <w:r w:rsidR="004F5A53" w:rsidRPr="00A5424B">
        <w:rPr>
          <w:rFonts w:asciiTheme="majorHAnsi" w:hAnsiTheme="majorHAnsi"/>
          <w:b/>
          <w:sz w:val="28"/>
          <w:szCs w:val="28"/>
          <w:lang w:eastAsia="el-GR"/>
        </w:rPr>
        <w:t xml:space="preserve"> ΠΡΩΤΑΘΛΗΜΑΤΑ</w:t>
      </w:r>
      <w:r w:rsidRPr="006A241D">
        <w:rPr>
          <w:rFonts w:asciiTheme="majorHAnsi" w:hAnsiTheme="majorHAnsi"/>
          <w:b/>
          <w:sz w:val="28"/>
          <w:szCs w:val="28"/>
          <w:lang w:eastAsia="el-GR"/>
        </w:rPr>
        <w:t xml:space="preserve"> </w:t>
      </w:r>
      <w:r w:rsidRPr="00A5424B">
        <w:rPr>
          <w:rFonts w:asciiTheme="majorHAnsi" w:hAnsiTheme="majorHAnsi"/>
          <w:b/>
          <w:sz w:val="28"/>
          <w:szCs w:val="28"/>
          <w:lang w:eastAsia="el-GR"/>
        </w:rPr>
        <w:t>ΣΚΑΚΙΟΥ ΜΑΘΗΤΩΝ-ΜΑΘΗΤΡΙΩΝ</w:t>
      </w:r>
    </w:p>
    <w:p w:rsidR="004F5A53" w:rsidRPr="00A5424B" w:rsidRDefault="004F5A53" w:rsidP="00180893">
      <w:pPr>
        <w:jc w:val="center"/>
        <w:rPr>
          <w:rFonts w:asciiTheme="majorHAnsi" w:hAnsiTheme="majorHAnsi"/>
          <w:b/>
          <w:sz w:val="28"/>
          <w:szCs w:val="28"/>
          <w:lang w:eastAsia="el-GR"/>
        </w:rPr>
      </w:pPr>
      <w:r w:rsidRPr="00A5424B">
        <w:rPr>
          <w:rFonts w:asciiTheme="majorHAnsi" w:hAnsiTheme="majorHAnsi"/>
          <w:b/>
          <w:sz w:val="28"/>
          <w:szCs w:val="28"/>
          <w:lang w:eastAsia="el-GR"/>
        </w:rPr>
        <w:t>ΠΕΡΙΦΕΡΕΙΑΚΗΣ ΕΝΟΤΗΤΑΣ </w:t>
      </w:r>
      <w:r w:rsidR="006E66A0" w:rsidRPr="00A5424B">
        <w:rPr>
          <w:rFonts w:asciiTheme="majorHAnsi" w:hAnsiTheme="majorHAnsi"/>
          <w:b/>
          <w:sz w:val="28"/>
          <w:szCs w:val="28"/>
          <w:lang w:eastAsia="el-GR"/>
        </w:rPr>
        <w:t>ΔΥΤΙΚΗΣ ΑΤΤΙΚΗΣ</w:t>
      </w:r>
      <w:r w:rsidR="006A241D">
        <w:rPr>
          <w:rFonts w:asciiTheme="majorHAnsi" w:hAnsiTheme="majorHAnsi"/>
          <w:b/>
          <w:sz w:val="28"/>
          <w:szCs w:val="28"/>
          <w:lang w:eastAsia="el-GR"/>
        </w:rPr>
        <w:t xml:space="preserve"> 2017</w:t>
      </w:r>
    </w:p>
    <w:p w:rsidR="0061320D" w:rsidRDefault="0061320D" w:rsidP="00180893">
      <w:pPr>
        <w:jc w:val="both"/>
        <w:rPr>
          <w:rFonts w:asciiTheme="majorHAnsi" w:hAnsiTheme="majorHAnsi"/>
          <w:b/>
          <w:lang w:eastAsia="el-GR"/>
        </w:rPr>
      </w:pPr>
    </w:p>
    <w:p w:rsidR="004F5A53" w:rsidRPr="002D0294" w:rsidRDefault="004F5A53" w:rsidP="00180893">
      <w:pPr>
        <w:jc w:val="both"/>
        <w:rPr>
          <w:rFonts w:asciiTheme="majorHAnsi" w:hAnsiTheme="majorHAnsi"/>
          <w:sz w:val="24"/>
          <w:szCs w:val="24"/>
          <w:lang w:eastAsia="el-GR"/>
        </w:rPr>
      </w:pPr>
      <w:r w:rsidRPr="002D0294">
        <w:rPr>
          <w:rFonts w:asciiTheme="majorHAnsi" w:hAnsiTheme="majorHAnsi"/>
          <w:b/>
          <w:sz w:val="24"/>
          <w:szCs w:val="24"/>
          <w:lang w:eastAsia="el-GR"/>
        </w:rPr>
        <w:t>Προκήρυξη Αγώνων:</w:t>
      </w:r>
      <w:r w:rsidRPr="002D0294">
        <w:rPr>
          <w:rFonts w:asciiTheme="majorHAnsi" w:hAnsiTheme="majorHAnsi"/>
          <w:sz w:val="24"/>
          <w:szCs w:val="24"/>
          <w:lang w:eastAsia="el-GR"/>
        </w:rPr>
        <w:t xml:space="preserve"> Η </w:t>
      </w:r>
      <w:r w:rsidR="006E66A0" w:rsidRPr="002D0294">
        <w:rPr>
          <w:rFonts w:asciiTheme="majorHAnsi" w:hAnsiTheme="majorHAnsi"/>
          <w:sz w:val="24"/>
          <w:szCs w:val="24"/>
          <w:lang w:eastAsia="el-GR"/>
        </w:rPr>
        <w:t xml:space="preserve">Ε.Σ.Σ.Ν.Α., το σκακιστικό σωματείο Σ.Ο. Περιστερίου και το </w:t>
      </w:r>
      <w:proofErr w:type="spellStart"/>
      <w:r w:rsidR="006E66A0" w:rsidRPr="002D0294">
        <w:rPr>
          <w:rFonts w:asciiTheme="majorHAnsi" w:hAnsiTheme="majorHAnsi"/>
          <w:sz w:val="24"/>
          <w:szCs w:val="24"/>
          <w:lang w:eastAsia="el-GR"/>
        </w:rPr>
        <w:t>Παπαχαραλάμπειο</w:t>
      </w:r>
      <w:proofErr w:type="spellEnd"/>
      <w:r w:rsidR="006E66A0" w:rsidRPr="002D0294">
        <w:rPr>
          <w:rFonts w:asciiTheme="majorHAnsi" w:hAnsiTheme="majorHAnsi"/>
          <w:sz w:val="24"/>
          <w:szCs w:val="24"/>
          <w:lang w:eastAsia="el-GR"/>
        </w:rPr>
        <w:t xml:space="preserve"> Εκπαιδευτήριο</w:t>
      </w:r>
      <w:r w:rsidR="00FE53C2" w:rsidRPr="002D0294">
        <w:rPr>
          <w:rFonts w:asciiTheme="majorHAnsi" w:hAnsiTheme="majorHAnsi"/>
          <w:sz w:val="24"/>
          <w:szCs w:val="24"/>
          <w:lang w:eastAsia="el-GR"/>
        </w:rPr>
        <w:t xml:space="preserve"> </w:t>
      </w:r>
      <w:r w:rsidR="00A240D4" w:rsidRPr="002D0294">
        <w:rPr>
          <w:rFonts w:asciiTheme="majorHAnsi" w:hAnsiTheme="majorHAnsi"/>
          <w:sz w:val="24"/>
          <w:szCs w:val="24"/>
          <w:lang w:eastAsia="el-GR"/>
        </w:rPr>
        <w:t>διοργανώνουν</w:t>
      </w:r>
      <w:r w:rsidR="006E66A0" w:rsidRPr="002D0294">
        <w:rPr>
          <w:rFonts w:asciiTheme="majorHAnsi" w:hAnsiTheme="majorHAnsi"/>
          <w:sz w:val="24"/>
          <w:szCs w:val="24"/>
          <w:lang w:eastAsia="el-GR"/>
        </w:rPr>
        <w:t xml:space="preserve"> το 29ο Ατομικό </w:t>
      </w:r>
      <w:r w:rsidR="00A240D4" w:rsidRPr="002D0294">
        <w:rPr>
          <w:rFonts w:asciiTheme="majorHAnsi" w:hAnsiTheme="majorHAnsi"/>
          <w:sz w:val="24"/>
          <w:szCs w:val="24"/>
          <w:lang w:eastAsia="el-GR"/>
        </w:rPr>
        <w:t xml:space="preserve">Σκακιστικό Πρωτάθλημα </w:t>
      </w:r>
      <w:r w:rsidR="006E66A0" w:rsidRPr="002D0294">
        <w:rPr>
          <w:rFonts w:asciiTheme="majorHAnsi" w:hAnsiTheme="majorHAnsi"/>
          <w:sz w:val="24"/>
          <w:szCs w:val="24"/>
          <w:lang w:eastAsia="el-GR"/>
        </w:rPr>
        <w:t>Μαθητών-Μαθητριών Δυτικής Αττικής</w:t>
      </w:r>
      <w:r w:rsidR="00A240D4" w:rsidRPr="002D0294">
        <w:rPr>
          <w:rFonts w:asciiTheme="majorHAnsi" w:hAnsiTheme="majorHAnsi"/>
          <w:sz w:val="24"/>
          <w:szCs w:val="24"/>
          <w:lang w:eastAsia="el-GR"/>
        </w:rPr>
        <w:t>.</w:t>
      </w:r>
    </w:p>
    <w:p w:rsidR="004F5A53" w:rsidRPr="002D0294" w:rsidRDefault="004F5A53" w:rsidP="00180893">
      <w:pPr>
        <w:rPr>
          <w:rFonts w:asciiTheme="majorHAnsi" w:hAnsiTheme="majorHAnsi"/>
          <w:sz w:val="24"/>
          <w:szCs w:val="24"/>
          <w:lang w:eastAsia="el-GR"/>
        </w:rPr>
      </w:pPr>
      <w:r w:rsidRPr="002D0294">
        <w:rPr>
          <w:rFonts w:asciiTheme="majorHAnsi" w:hAnsiTheme="majorHAnsi"/>
          <w:b/>
          <w:sz w:val="24"/>
          <w:szCs w:val="24"/>
          <w:lang w:eastAsia="el-GR"/>
        </w:rPr>
        <w:t>Διεύθυνση Αγώνων:</w:t>
      </w:r>
      <w:r w:rsidRPr="002D0294">
        <w:rPr>
          <w:rFonts w:asciiTheme="majorHAnsi" w:hAnsiTheme="majorHAnsi"/>
          <w:sz w:val="24"/>
          <w:szCs w:val="24"/>
          <w:lang w:eastAsia="el-GR"/>
        </w:rPr>
        <w:t> </w:t>
      </w:r>
      <w:r w:rsidR="006E66A0" w:rsidRPr="002D0294">
        <w:rPr>
          <w:rFonts w:asciiTheme="majorHAnsi" w:hAnsiTheme="majorHAnsi"/>
          <w:sz w:val="24"/>
          <w:szCs w:val="24"/>
          <w:lang w:eastAsia="el-GR"/>
        </w:rPr>
        <w:t>Βιργινία Ψωμά</w:t>
      </w:r>
    </w:p>
    <w:p w:rsidR="006E66A0" w:rsidRPr="002D0294" w:rsidRDefault="002D0294" w:rsidP="002D0294">
      <w:pPr>
        <w:rPr>
          <w:rFonts w:asciiTheme="majorHAnsi" w:hAnsiTheme="majorHAnsi"/>
          <w:sz w:val="24"/>
          <w:szCs w:val="24"/>
          <w:lang w:eastAsia="el-GR"/>
        </w:rPr>
      </w:pPr>
      <w:r>
        <w:rPr>
          <w:rFonts w:asciiTheme="majorHAnsi" w:hAnsiTheme="majorHAnsi"/>
          <w:b/>
          <w:sz w:val="24"/>
          <w:szCs w:val="24"/>
          <w:lang w:eastAsia="el-GR"/>
        </w:rPr>
        <w:t xml:space="preserve">Οργανωτική </w:t>
      </w:r>
      <w:r w:rsidR="004F5A53" w:rsidRPr="002D0294">
        <w:rPr>
          <w:rFonts w:asciiTheme="majorHAnsi" w:hAnsiTheme="majorHAnsi"/>
          <w:b/>
          <w:sz w:val="24"/>
          <w:szCs w:val="24"/>
          <w:lang w:eastAsia="el-GR"/>
        </w:rPr>
        <w:t>Επιτροπή:</w:t>
      </w:r>
      <w:r w:rsidR="004F5A53" w:rsidRPr="002D0294">
        <w:rPr>
          <w:rFonts w:asciiTheme="majorHAnsi" w:hAnsiTheme="majorHAnsi"/>
          <w:sz w:val="24"/>
          <w:szCs w:val="24"/>
          <w:lang w:eastAsia="el-GR"/>
        </w:rPr>
        <w:t> </w:t>
      </w:r>
      <w:r w:rsidR="00E07218" w:rsidRPr="002D0294">
        <w:rPr>
          <w:rFonts w:asciiTheme="majorHAnsi" w:hAnsiTheme="majorHAnsi"/>
          <w:sz w:val="24"/>
          <w:szCs w:val="24"/>
          <w:lang w:eastAsia="el-GR"/>
        </w:rPr>
        <w:br/>
      </w:r>
      <w:r w:rsidR="00E07218" w:rsidRPr="002D0294">
        <w:rPr>
          <w:rFonts w:asciiTheme="majorHAnsi" w:hAnsiTheme="majorHAnsi"/>
          <w:sz w:val="24"/>
          <w:szCs w:val="24"/>
          <w:lang w:eastAsia="el-GR"/>
        </w:rPr>
        <w:br/>
      </w:r>
      <w:r w:rsidR="006E66A0" w:rsidRPr="002D0294">
        <w:rPr>
          <w:rFonts w:asciiTheme="majorHAnsi" w:hAnsiTheme="majorHAnsi"/>
          <w:sz w:val="24"/>
          <w:szCs w:val="24"/>
          <w:lang w:eastAsia="el-GR"/>
        </w:rPr>
        <w:t xml:space="preserve">Μαίρη Τσιώτα – Αντιδήμαρχος </w:t>
      </w:r>
      <w:r w:rsidR="0061320D" w:rsidRPr="002D0294">
        <w:rPr>
          <w:rFonts w:asciiTheme="majorHAnsi" w:hAnsiTheme="majorHAnsi"/>
          <w:sz w:val="24"/>
          <w:szCs w:val="24"/>
          <w:lang w:eastAsia="el-GR"/>
        </w:rPr>
        <w:t xml:space="preserve">του </w:t>
      </w:r>
      <w:r w:rsidR="006E66A0" w:rsidRPr="002D0294">
        <w:rPr>
          <w:rFonts w:asciiTheme="majorHAnsi" w:hAnsiTheme="majorHAnsi"/>
          <w:sz w:val="24"/>
          <w:szCs w:val="24"/>
          <w:lang w:eastAsia="el-GR"/>
        </w:rPr>
        <w:t>Δήμου Περιστερίου</w:t>
      </w:r>
    </w:p>
    <w:p w:rsidR="006E66A0" w:rsidRPr="002D0294" w:rsidRDefault="006E66A0" w:rsidP="002D0294">
      <w:pPr>
        <w:rPr>
          <w:rFonts w:asciiTheme="majorHAnsi" w:hAnsiTheme="majorHAnsi"/>
          <w:sz w:val="24"/>
          <w:szCs w:val="24"/>
          <w:lang w:eastAsia="el-GR"/>
        </w:rPr>
      </w:pPr>
      <w:r w:rsidRPr="002D0294">
        <w:rPr>
          <w:rFonts w:asciiTheme="majorHAnsi" w:hAnsiTheme="majorHAnsi"/>
          <w:sz w:val="24"/>
          <w:szCs w:val="24"/>
          <w:lang w:eastAsia="el-GR"/>
        </w:rPr>
        <w:t xml:space="preserve">Βιργινία Ψωμά – Γενική Γραμματέας </w:t>
      </w:r>
      <w:r w:rsidR="0061320D" w:rsidRPr="002D0294">
        <w:rPr>
          <w:rFonts w:asciiTheme="majorHAnsi" w:hAnsiTheme="majorHAnsi"/>
          <w:sz w:val="24"/>
          <w:szCs w:val="24"/>
          <w:lang w:eastAsia="el-GR"/>
        </w:rPr>
        <w:t xml:space="preserve">της </w:t>
      </w:r>
      <w:r w:rsidRPr="002D0294">
        <w:rPr>
          <w:rFonts w:asciiTheme="majorHAnsi" w:hAnsiTheme="majorHAnsi"/>
          <w:sz w:val="24"/>
          <w:szCs w:val="24"/>
          <w:lang w:eastAsia="el-GR"/>
        </w:rPr>
        <w:t>Ε.Σ.Σ.Ν.Α.</w:t>
      </w:r>
    </w:p>
    <w:p w:rsidR="006E66A0" w:rsidRPr="002D0294" w:rsidRDefault="006E66A0" w:rsidP="002D0294">
      <w:pPr>
        <w:rPr>
          <w:rFonts w:asciiTheme="majorHAnsi" w:hAnsiTheme="majorHAnsi"/>
          <w:sz w:val="24"/>
          <w:szCs w:val="24"/>
          <w:lang w:eastAsia="el-GR"/>
        </w:rPr>
      </w:pPr>
      <w:r w:rsidRPr="002D0294">
        <w:rPr>
          <w:rFonts w:asciiTheme="majorHAnsi" w:hAnsiTheme="majorHAnsi"/>
          <w:sz w:val="24"/>
          <w:szCs w:val="24"/>
          <w:lang w:eastAsia="el-GR"/>
        </w:rPr>
        <w:t xml:space="preserve">Σπυρίδων Παπαχαραλάμπους – Διευθυντής </w:t>
      </w:r>
      <w:r w:rsidR="002D0294">
        <w:rPr>
          <w:rFonts w:asciiTheme="majorHAnsi" w:hAnsiTheme="majorHAnsi"/>
          <w:sz w:val="24"/>
          <w:szCs w:val="24"/>
          <w:lang w:eastAsia="el-GR"/>
        </w:rPr>
        <w:t>του</w:t>
      </w:r>
      <w:r w:rsidR="0061320D" w:rsidRPr="002D0294">
        <w:rPr>
          <w:rFonts w:asciiTheme="majorHAnsi" w:hAnsiTheme="majorHAnsi"/>
          <w:sz w:val="24"/>
          <w:szCs w:val="24"/>
          <w:lang w:eastAsia="el-GR"/>
        </w:rPr>
        <w:t xml:space="preserve"> </w:t>
      </w:r>
      <w:proofErr w:type="spellStart"/>
      <w:r w:rsidR="002D0294">
        <w:rPr>
          <w:rFonts w:asciiTheme="majorHAnsi" w:hAnsiTheme="majorHAnsi"/>
          <w:sz w:val="24"/>
          <w:szCs w:val="24"/>
          <w:lang w:eastAsia="el-GR"/>
        </w:rPr>
        <w:t>Παπαχαραλάμπειου</w:t>
      </w:r>
      <w:proofErr w:type="spellEnd"/>
      <w:r w:rsidR="002D0294">
        <w:rPr>
          <w:rFonts w:asciiTheme="majorHAnsi" w:hAnsiTheme="majorHAnsi"/>
          <w:sz w:val="24"/>
          <w:szCs w:val="24"/>
          <w:lang w:eastAsia="el-GR"/>
        </w:rPr>
        <w:t xml:space="preserve"> </w:t>
      </w:r>
      <w:r w:rsidRPr="002D0294">
        <w:rPr>
          <w:rFonts w:asciiTheme="majorHAnsi" w:hAnsiTheme="majorHAnsi"/>
          <w:sz w:val="24"/>
          <w:szCs w:val="24"/>
          <w:lang w:eastAsia="el-GR"/>
        </w:rPr>
        <w:t>Εκπαιδευτηρίου</w:t>
      </w:r>
    </w:p>
    <w:p w:rsidR="006E66A0" w:rsidRPr="002D0294" w:rsidRDefault="006E66A0"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Ιάκωβος </w:t>
      </w:r>
      <w:proofErr w:type="spellStart"/>
      <w:r w:rsidRPr="002D0294">
        <w:rPr>
          <w:rFonts w:asciiTheme="majorHAnsi" w:hAnsiTheme="majorHAnsi"/>
          <w:sz w:val="24"/>
          <w:szCs w:val="24"/>
          <w:lang w:eastAsia="el-GR"/>
        </w:rPr>
        <w:t>Λαπατάς</w:t>
      </w:r>
      <w:proofErr w:type="spellEnd"/>
      <w:r w:rsidRPr="002D0294">
        <w:rPr>
          <w:rFonts w:asciiTheme="majorHAnsi" w:hAnsiTheme="majorHAnsi"/>
          <w:sz w:val="24"/>
          <w:szCs w:val="24"/>
          <w:lang w:eastAsia="el-GR"/>
        </w:rPr>
        <w:t xml:space="preserve"> – Πρόεδρος </w:t>
      </w:r>
      <w:r w:rsidR="0061320D" w:rsidRPr="002D0294">
        <w:rPr>
          <w:rFonts w:asciiTheme="majorHAnsi" w:hAnsiTheme="majorHAnsi"/>
          <w:sz w:val="24"/>
          <w:szCs w:val="24"/>
          <w:lang w:eastAsia="el-GR"/>
        </w:rPr>
        <w:t xml:space="preserve">του </w:t>
      </w:r>
      <w:r w:rsidRPr="002D0294">
        <w:rPr>
          <w:rFonts w:asciiTheme="majorHAnsi" w:hAnsiTheme="majorHAnsi"/>
          <w:sz w:val="24"/>
          <w:szCs w:val="24"/>
          <w:lang w:eastAsia="el-GR"/>
        </w:rPr>
        <w:t>Σ.Ο. Περιστερίου</w:t>
      </w:r>
    </w:p>
    <w:p w:rsidR="006E66A0" w:rsidRPr="002D0294" w:rsidRDefault="006E66A0"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Ευάγγελος </w:t>
      </w:r>
      <w:proofErr w:type="spellStart"/>
      <w:r w:rsidRPr="002D0294">
        <w:rPr>
          <w:rFonts w:asciiTheme="majorHAnsi" w:hAnsiTheme="majorHAnsi"/>
          <w:sz w:val="24"/>
          <w:szCs w:val="24"/>
          <w:lang w:eastAsia="el-GR"/>
        </w:rPr>
        <w:t>Κορρές</w:t>
      </w:r>
      <w:proofErr w:type="spellEnd"/>
      <w:r w:rsidRPr="002D0294">
        <w:rPr>
          <w:rFonts w:asciiTheme="majorHAnsi" w:hAnsiTheme="majorHAnsi"/>
          <w:sz w:val="24"/>
          <w:szCs w:val="24"/>
          <w:lang w:eastAsia="el-GR"/>
        </w:rPr>
        <w:t xml:space="preserve"> – </w:t>
      </w:r>
      <w:r w:rsidR="007D4C23" w:rsidRPr="002D0294">
        <w:rPr>
          <w:rFonts w:asciiTheme="majorHAnsi" w:hAnsiTheme="majorHAnsi"/>
          <w:sz w:val="24"/>
          <w:szCs w:val="24"/>
          <w:lang w:eastAsia="el-GR"/>
        </w:rPr>
        <w:t xml:space="preserve">Πρόεδρος </w:t>
      </w:r>
      <w:r w:rsidR="0061320D" w:rsidRPr="002D0294">
        <w:rPr>
          <w:rFonts w:asciiTheme="majorHAnsi" w:hAnsiTheme="majorHAnsi"/>
          <w:sz w:val="24"/>
          <w:szCs w:val="24"/>
          <w:lang w:eastAsia="el-GR"/>
        </w:rPr>
        <w:t xml:space="preserve">του </w:t>
      </w:r>
      <w:r w:rsidRPr="002D0294">
        <w:rPr>
          <w:rFonts w:asciiTheme="majorHAnsi" w:hAnsiTheme="majorHAnsi"/>
          <w:sz w:val="24"/>
          <w:szCs w:val="24"/>
          <w:lang w:eastAsia="el-GR"/>
        </w:rPr>
        <w:t>ΔΗ.ΚΕ.Π. Άνω Λιοσίων</w:t>
      </w:r>
    </w:p>
    <w:p w:rsidR="007D4C23" w:rsidRPr="002D0294" w:rsidRDefault="007D4C23" w:rsidP="002D0294">
      <w:pPr>
        <w:jc w:val="both"/>
        <w:rPr>
          <w:rFonts w:asciiTheme="majorHAnsi" w:hAnsiTheme="majorHAnsi"/>
          <w:sz w:val="24"/>
          <w:szCs w:val="24"/>
          <w:lang w:eastAsia="el-GR"/>
        </w:rPr>
      </w:pPr>
      <w:r w:rsidRPr="002D0294">
        <w:rPr>
          <w:rFonts w:asciiTheme="majorHAnsi" w:hAnsiTheme="majorHAnsi"/>
          <w:sz w:val="24"/>
          <w:szCs w:val="24"/>
          <w:lang w:eastAsia="el-GR"/>
        </w:rPr>
        <w:t>Αλέξανδρος Κυριαζής – μέλος του Δ.Σ. του Σ.Μ.Σ. Ελευσίνας</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Επικεφαλής διαιτητής:</w:t>
      </w:r>
      <w:r w:rsidRPr="002D0294">
        <w:rPr>
          <w:rFonts w:asciiTheme="majorHAnsi" w:hAnsiTheme="majorHAnsi"/>
          <w:sz w:val="24"/>
          <w:szCs w:val="24"/>
          <w:lang w:eastAsia="el-GR"/>
        </w:rPr>
        <w:t> </w:t>
      </w:r>
      <w:r w:rsidR="006E66A0" w:rsidRPr="002D0294">
        <w:rPr>
          <w:rFonts w:asciiTheme="majorHAnsi" w:hAnsiTheme="majorHAnsi"/>
          <w:sz w:val="24"/>
          <w:szCs w:val="24"/>
          <w:lang w:eastAsia="el-GR"/>
        </w:rPr>
        <w:t xml:space="preserve">Τάνια </w:t>
      </w:r>
      <w:proofErr w:type="spellStart"/>
      <w:r w:rsidR="006E66A0" w:rsidRPr="002D0294">
        <w:rPr>
          <w:rFonts w:asciiTheme="majorHAnsi" w:hAnsiTheme="majorHAnsi"/>
          <w:sz w:val="24"/>
          <w:szCs w:val="24"/>
          <w:lang w:eastAsia="el-GR"/>
        </w:rPr>
        <w:t>Καραλή</w:t>
      </w:r>
      <w:proofErr w:type="spellEnd"/>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Χώρος και Ημερομηνίες Αγώνων:</w:t>
      </w:r>
      <w:r w:rsidRPr="002D0294">
        <w:rPr>
          <w:rFonts w:asciiTheme="majorHAnsi" w:hAnsiTheme="majorHAnsi"/>
          <w:sz w:val="24"/>
          <w:szCs w:val="24"/>
          <w:lang w:eastAsia="el-GR"/>
        </w:rPr>
        <w:t> </w:t>
      </w:r>
      <w:r w:rsidR="00E07218" w:rsidRPr="002D0294">
        <w:rPr>
          <w:rFonts w:asciiTheme="majorHAnsi" w:hAnsiTheme="majorHAnsi"/>
          <w:sz w:val="24"/>
          <w:szCs w:val="24"/>
          <w:lang w:eastAsia="el-GR"/>
        </w:rPr>
        <w:t xml:space="preserve">Οι αγώνες θα διεξαχθούν στις </w:t>
      </w:r>
      <w:r w:rsidR="00E07218" w:rsidRPr="00646977">
        <w:rPr>
          <w:rFonts w:asciiTheme="majorHAnsi" w:hAnsiTheme="majorHAnsi"/>
          <w:b/>
          <w:sz w:val="24"/>
          <w:szCs w:val="24"/>
          <w:u w:val="single"/>
          <w:lang w:eastAsia="el-GR"/>
        </w:rPr>
        <w:t>11 Μαρτίου 2017</w:t>
      </w:r>
      <w:r w:rsidR="00E07218" w:rsidRPr="002D0294">
        <w:rPr>
          <w:rFonts w:asciiTheme="majorHAnsi" w:hAnsiTheme="majorHAnsi"/>
          <w:sz w:val="24"/>
          <w:szCs w:val="24"/>
          <w:lang w:eastAsia="el-GR"/>
        </w:rPr>
        <w:t>. Ο χώρος διεξαγωγής των αγ</w:t>
      </w:r>
      <w:r w:rsidR="00E22C72" w:rsidRPr="002D0294">
        <w:rPr>
          <w:rFonts w:asciiTheme="majorHAnsi" w:hAnsiTheme="majorHAnsi"/>
          <w:sz w:val="24"/>
          <w:szCs w:val="24"/>
          <w:lang w:eastAsia="el-GR"/>
        </w:rPr>
        <w:t>ώνων θα είναι οι εγκαταστάσεις</w:t>
      </w:r>
      <w:r w:rsidR="00E07218" w:rsidRPr="002D0294">
        <w:rPr>
          <w:rFonts w:asciiTheme="majorHAnsi" w:hAnsiTheme="majorHAnsi"/>
          <w:sz w:val="24"/>
          <w:szCs w:val="24"/>
          <w:lang w:eastAsia="el-GR"/>
        </w:rPr>
        <w:t xml:space="preserve"> του </w:t>
      </w:r>
      <w:proofErr w:type="spellStart"/>
      <w:r w:rsidR="006E66A0" w:rsidRPr="002D0294">
        <w:rPr>
          <w:rFonts w:asciiTheme="majorHAnsi" w:hAnsiTheme="majorHAnsi"/>
          <w:b/>
          <w:sz w:val="24"/>
          <w:szCs w:val="24"/>
          <w:lang w:eastAsia="el-GR"/>
        </w:rPr>
        <w:t>Παπαχαραλάμπειου</w:t>
      </w:r>
      <w:proofErr w:type="spellEnd"/>
      <w:r w:rsidR="006E66A0" w:rsidRPr="002D0294">
        <w:rPr>
          <w:rFonts w:asciiTheme="majorHAnsi" w:hAnsiTheme="majorHAnsi"/>
          <w:b/>
          <w:sz w:val="24"/>
          <w:szCs w:val="24"/>
          <w:lang w:eastAsia="el-GR"/>
        </w:rPr>
        <w:t xml:space="preserve"> Εκπαιδευτηρίου, οδός Πελοπίδα 85 στο Περιστέρι</w:t>
      </w:r>
      <w:r w:rsidR="00E07218" w:rsidRPr="002D0294">
        <w:rPr>
          <w:rFonts w:asciiTheme="majorHAnsi" w:hAnsiTheme="majorHAnsi"/>
          <w:sz w:val="24"/>
          <w:szCs w:val="24"/>
          <w:lang w:eastAsia="el-GR"/>
        </w:rPr>
        <w:t>.</w:t>
      </w:r>
    </w:p>
    <w:p w:rsidR="004F5A53" w:rsidRPr="002D0294" w:rsidRDefault="004F5A53" w:rsidP="002D0294">
      <w:pPr>
        <w:jc w:val="both"/>
        <w:rPr>
          <w:rFonts w:asciiTheme="majorHAnsi" w:hAnsiTheme="majorHAnsi"/>
          <w:sz w:val="24"/>
          <w:szCs w:val="24"/>
        </w:rPr>
      </w:pPr>
      <w:r w:rsidRPr="002D0294">
        <w:rPr>
          <w:rFonts w:asciiTheme="majorHAnsi" w:hAnsiTheme="majorHAnsi"/>
          <w:b/>
          <w:sz w:val="24"/>
          <w:szCs w:val="24"/>
          <w:lang w:eastAsia="el-GR"/>
        </w:rPr>
        <w:t>Δικαίωμα Συμμετοχής:</w:t>
      </w:r>
      <w:r w:rsidRPr="002D0294">
        <w:rPr>
          <w:rFonts w:asciiTheme="majorHAnsi" w:hAnsiTheme="majorHAnsi"/>
          <w:sz w:val="24"/>
          <w:szCs w:val="24"/>
          <w:lang w:eastAsia="el-GR"/>
        </w:rPr>
        <w:t> </w:t>
      </w:r>
      <w:r w:rsidR="00E07218" w:rsidRPr="002D0294">
        <w:rPr>
          <w:rFonts w:asciiTheme="majorHAnsi" w:hAnsiTheme="majorHAnsi"/>
          <w:sz w:val="24"/>
          <w:szCs w:val="24"/>
        </w:rPr>
        <w:t xml:space="preserve">Δικαίωμα συμμετοχής έχουν όλοι οι μαθητές και οι μαθήτριες των Νηπιαγωγείων, Δημοτικών, Γυμνασίων και Λυκείων, Δημοσίων και Ιδιωτικών της </w:t>
      </w:r>
      <w:r w:rsidR="00E07218" w:rsidRPr="002D0294">
        <w:rPr>
          <w:rFonts w:asciiTheme="majorHAnsi" w:hAnsiTheme="majorHAnsi"/>
          <w:b/>
          <w:sz w:val="24"/>
          <w:szCs w:val="24"/>
        </w:rPr>
        <w:t xml:space="preserve">Περιφερειακής Ενότητας </w:t>
      </w:r>
      <w:r w:rsidR="006E66A0" w:rsidRPr="002D0294">
        <w:rPr>
          <w:rFonts w:asciiTheme="majorHAnsi" w:hAnsiTheme="majorHAnsi"/>
          <w:b/>
          <w:sz w:val="24"/>
          <w:szCs w:val="24"/>
        </w:rPr>
        <w:t>Δυτικής Αττικής</w:t>
      </w:r>
      <w:r w:rsidR="00E22C72" w:rsidRPr="002D0294">
        <w:rPr>
          <w:rFonts w:asciiTheme="majorHAnsi" w:hAnsiTheme="majorHAnsi"/>
          <w:b/>
          <w:sz w:val="24"/>
          <w:szCs w:val="24"/>
        </w:rPr>
        <w:t xml:space="preserve"> </w:t>
      </w:r>
      <w:r w:rsidR="00E22C72" w:rsidRPr="00646977">
        <w:rPr>
          <w:rFonts w:asciiTheme="majorHAnsi" w:hAnsiTheme="majorHAnsi"/>
          <w:b/>
          <w:sz w:val="24"/>
          <w:szCs w:val="24"/>
          <w:u w:val="single"/>
        </w:rPr>
        <w:t>(Δήμος Ασπροπύργου, Δήμος Ελευσίνας, Δήμος Μάνδρας-</w:t>
      </w:r>
      <w:proofErr w:type="spellStart"/>
      <w:r w:rsidR="00E22C72" w:rsidRPr="00646977">
        <w:rPr>
          <w:rFonts w:asciiTheme="majorHAnsi" w:hAnsiTheme="majorHAnsi"/>
          <w:b/>
          <w:sz w:val="24"/>
          <w:szCs w:val="24"/>
          <w:u w:val="single"/>
        </w:rPr>
        <w:t>Ειδυλλίας</w:t>
      </w:r>
      <w:proofErr w:type="spellEnd"/>
      <w:r w:rsidR="00E22C72" w:rsidRPr="00646977">
        <w:rPr>
          <w:rFonts w:asciiTheme="majorHAnsi" w:hAnsiTheme="majorHAnsi"/>
          <w:b/>
          <w:sz w:val="24"/>
          <w:szCs w:val="24"/>
          <w:u w:val="single"/>
        </w:rPr>
        <w:t>, Δήμος Μεγαρέων, Δήμος Φυλής)</w:t>
      </w:r>
      <w:r w:rsidR="00E07218" w:rsidRPr="002D0294">
        <w:rPr>
          <w:rFonts w:asciiTheme="majorHAnsi" w:hAnsiTheme="majorHAnsi"/>
          <w:sz w:val="24"/>
          <w:szCs w:val="24"/>
        </w:rPr>
        <w:t xml:space="preserve">, </w:t>
      </w:r>
      <w:r w:rsidRPr="002D0294">
        <w:rPr>
          <w:rFonts w:asciiTheme="majorHAnsi" w:hAnsiTheme="majorHAnsi"/>
          <w:sz w:val="24"/>
          <w:szCs w:val="24"/>
        </w:rPr>
        <w:t xml:space="preserve">χωρίς καμία οικονομική επιβάρυνσή τους. Κάθε μαθητής/ μαθήτρια έχει δικαίωμα συμμετοχής αυστηρώς μόνο σε ένα (1) από τα Προκριματικά Ατομικά Πρωταθλήματα, στο Δήμο ή στην Περιφερειακή Ενότητα του οποίου υπάγεται διοικητικώς το σχολείο, στο οποίο φοιτά, ή το σκακιστικό σωματείο, του οποίου είναι αθλούμενο μέλος. Βράβευση και πρόκριση στα Τελικά </w:t>
      </w:r>
      <w:r w:rsidRPr="002D0294">
        <w:rPr>
          <w:rFonts w:asciiTheme="majorHAnsi" w:hAnsiTheme="majorHAnsi"/>
          <w:sz w:val="24"/>
          <w:szCs w:val="24"/>
        </w:rPr>
        <w:lastRenderedPageBreak/>
        <w:t xml:space="preserve">Ατομικά Πρωταθλήματα </w:t>
      </w:r>
      <w:r w:rsidR="006E66A0" w:rsidRPr="002D0294">
        <w:rPr>
          <w:rFonts w:asciiTheme="majorHAnsi" w:hAnsiTheme="majorHAnsi"/>
          <w:sz w:val="24"/>
          <w:szCs w:val="24"/>
        </w:rPr>
        <w:t>όποιου/όποιας συμμετείχε</w:t>
      </w:r>
      <w:r w:rsidRPr="002D0294">
        <w:rPr>
          <w:rFonts w:asciiTheme="majorHAnsi" w:hAnsiTheme="majorHAnsi"/>
          <w:sz w:val="24"/>
          <w:szCs w:val="24"/>
        </w:rPr>
        <w:t xml:space="preserve"> σε περισσότερα από ένα (1) από τα Προκριματικά Ατομικά Πρωταθλήματα είναι απαράδεκτες, όμως τυχόν επιπλέον της μίας (1) αντικανονική συμμετοχή μαθητή/ μαθητρίας δε δημιουργεί ακυρότητα του Προκριματικού Ατομικού Πρωταθλήματος, στο οποίο αυτός/ αυτή </w:t>
      </w:r>
      <w:r w:rsidR="006E66A0" w:rsidRPr="002D0294">
        <w:rPr>
          <w:rFonts w:asciiTheme="majorHAnsi" w:hAnsiTheme="majorHAnsi"/>
          <w:sz w:val="24"/>
          <w:szCs w:val="24"/>
        </w:rPr>
        <w:t>συμμετεί</w:t>
      </w:r>
      <w:r w:rsidRPr="002D0294">
        <w:rPr>
          <w:rFonts w:asciiTheme="majorHAnsi" w:hAnsiTheme="majorHAnsi"/>
          <w:sz w:val="24"/>
          <w:szCs w:val="24"/>
        </w:rPr>
        <w:t xml:space="preserve">χε αντικανονικώς, και </w:t>
      </w:r>
      <w:proofErr w:type="spellStart"/>
      <w:r w:rsidRPr="002D0294">
        <w:rPr>
          <w:rFonts w:asciiTheme="majorHAnsi" w:hAnsiTheme="majorHAnsi"/>
          <w:sz w:val="24"/>
          <w:szCs w:val="24"/>
        </w:rPr>
        <w:t>προσμετράται</w:t>
      </w:r>
      <w:proofErr w:type="spellEnd"/>
      <w:r w:rsidRPr="002D0294">
        <w:rPr>
          <w:rFonts w:asciiTheme="majorHAnsi" w:hAnsiTheme="majorHAnsi"/>
          <w:sz w:val="24"/>
          <w:szCs w:val="24"/>
        </w:rPr>
        <w:t xml:space="preserve"> κανονικώς στο συνολικό αριθμό των συμμετοχών αυτού του Προκριματικού Ατομικού Πρωταθλήματος.</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Δηλώσεις συμμετοχής:</w:t>
      </w:r>
      <w:r w:rsidRPr="002D0294">
        <w:rPr>
          <w:rFonts w:asciiTheme="majorHAnsi" w:hAnsiTheme="majorHAnsi"/>
          <w:sz w:val="24"/>
          <w:szCs w:val="24"/>
          <w:lang w:eastAsia="el-GR"/>
        </w:rPr>
        <w:t xml:space="preserve"> Οι συμμετέχοντες οφείλουν να δηλώσουν στο </w:t>
      </w:r>
      <w:r w:rsidR="00E22C72" w:rsidRPr="002D0294">
        <w:rPr>
          <w:rFonts w:asciiTheme="majorHAnsi" w:hAnsiTheme="majorHAnsi"/>
          <w:sz w:val="24"/>
          <w:szCs w:val="24"/>
          <w:lang w:val="en-US" w:eastAsia="el-GR"/>
        </w:rPr>
        <w:t>site</w:t>
      </w:r>
      <w:r w:rsidR="00E22C72" w:rsidRPr="002D0294">
        <w:rPr>
          <w:rFonts w:asciiTheme="majorHAnsi" w:hAnsiTheme="majorHAnsi"/>
          <w:sz w:val="24"/>
          <w:szCs w:val="24"/>
          <w:lang w:eastAsia="el-GR"/>
        </w:rPr>
        <w:t xml:space="preserve"> του Σκακιστικού Ομίλου Περιστερίου</w:t>
      </w:r>
      <w:r w:rsidRPr="002D0294">
        <w:rPr>
          <w:rFonts w:asciiTheme="majorHAnsi" w:hAnsiTheme="majorHAnsi"/>
          <w:sz w:val="24"/>
          <w:szCs w:val="24"/>
          <w:lang w:eastAsia="el-GR"/>
        </w:rPr>
        <w:t xml:space="preserve"> </w:t>
      </w:r>
      <w:r w:rsidR="00004F31" w:rsidRPr="00004F31">
        <w:rPr>
          <w:rFonts w:asciiTheme="majorHAnsi" w:hAnsiTheme="majorHAnsi"/>
          <w:sz w:val="24"/>
          <w:szCs w:val="24"/>
          <w:lang w:eastAsia="el-GR"/>
        </w:rPr>
        <w:t>(</w:t>
      </w:r>
      <w:hyperlink r:id="rId6" w:tgtFrame="_blank" w:history="1">
        <w:r w:rsidR="00D95B05" w:rsidRPr="00D95B05">
          <w:rPr>
            <w:rStyle w:val="-"/>
            <w:rFonts w:asciiTheme="majorHAnsi" w:hAnsiTheme="majorHAnsi"/>
            <w:sz w:val="24"/>
            <w:szCs w:val="24"/>
            <w:lang w:eastAsia="el-GR"/>
          </w:rPr>
          <w:t>Δήλωση Συμμετοχής Ατομικό Πρωτάθλημα Δυτικής Αττικής - Σκακιστικός Όμιλος Περιστερίου</w:t>
        </w:r>
      </w:hyperlink>
      <w:bookmarkStart w:id="0" w:name="_GoBack"/>
      <w:bookmarkEnd w:id="0"/>
      <w:r w:rsidR="00004F31" w:rsidRPr="00004F31">
        <w:rPr>
          <w:rFonts w:asciiTheme="majorHAnsi" w:hAnsiTheme="majorHAnsi"/>
          <w:sz w:val="24"/>
          <w:szCs w:val="24"/>
          <w:lang w:eastAsia="el-GR"/>
        </w:rPr>
        <w:t xml:space="preserve">) </w:t>
      </w:r>
      <w:r w:rsidRPr="002D0294">
        <w:rPr>
          <w:rFonts w:asciiTheme="majorHAnsi" w:hAnsiTheme="majorHAnsi"/>
          <w:sz w:val="24"/>
          <w:szCs w:val="24"/>
          <w:lang w:eastAsia="el-GR"/>
        </w:rPr>
        <w:t>τη συμμετοχή τους </w:t>
      </w:r>
      <w:r w:rsidR="00FE53C2" w:rsidRPr="002D0294">
        <w:rPr>
          <w:rFonts w:asciiTheme="majorHAnsi" w:hAnsiTheme="majorHAnsi"/>
          <w:sz w:val="24"/>
          <w:szCs w:val="24"/>
          <w:lang w:eastAsia="el-GR"/>
        </w:rPr>
        <w:t xml:space="preserve"> </w:t>
      </w:r>
      <w:r w:rsidRPr="00646977">
        <w:rPr>
          <w:rFonts w:asciiTheme="majorHAnsi" w:hAnsiTheme="majorHAnsi"/>
          <w:b/>
          <w:sz w:val="24"/>
          <w:szCs w:val="24"/>
          <w:u w:val="single"/>
          <w:lang w:eastAsia="el-GR"/>
        </w:rPr>
        <w:t xml:space="preserve">έως και την </w:t>
      </w:r>
      <w:r w:rsidR="00E22C72" w:rsidRPr="00646977">
        <w:rPr>
          <w:rFonts w:asciiTheme="majorHAnsi" w:hAnsiTheme="majorHAnsi"/>
          <w:b/>
          <w:sz w:val="24"/>
          <w:szCs w:val="24"/>
          <w:u w:val="single"/>
          <w:lang w:eastAsia="el-GR"/>
        </w:rPr>
        <w:t>Τρίτη 07</w:t>
      </w:r>
      <w:r w:rsidRPr="00646977">
        <w:rPr>
          <w:rFonts w:asciiTheme="majorHAnsi" w:hAnsiTheme="majorHAnsi"/>
          <w:b/>
          <w:sz w:val="24"/>
          <w:szCs w:val="24"/>
          <w:u w:val="single"/>
          <w:lang w:eastAsia="el-GR"/>
        </w:rPr>
        <w:t xml:space="preserve"> </w:t>
      </w:r>
      <w:r w:rsidR="00E22C72" w:rsidRPr="00646977">
        <w:rPr>
          <w:rFonts w:asciiTheme="majorHAnsi" w:hAnsiTheme="majorHAnsi"/>
          <w:b/>
          <w:sz w:val="24"/>
          <w:szCs w:val="24"/>
          <w:u w:val="single"/>
          <w:lang w:eastAsia="el-GR"/>
        </w:rPr>
        <w:t>Μαρτίου και ώρα 23:59</w:t>
      </w:r>
      <w:r w:rsidR="00E22C72" w:rsidRPr="002D0294">
        <w:rPr>
          <w:rFonts w:asciiTheme="majorHAnsi" w:hAnsiTheme="majorHAnsi"/>
          <w:sz w:val="24"/>
          <w:szCs w:val="24"/>
          <w:lang w:eastAsia="el-GR"/>
        </w:rPr>
        <w:t>,</w:t>
      </w:r>
      <w:r w:rsidRPr="002D0294">
        <w:rPr>
          <w:rFonts w:asciiTheme="majorHAnsi" w:hAnsiTheme="majorHAnsi"/>
          <w:sz w:val="24"/>
          <w:szCs w:val="24"/>
          <w:lang w:eastAsia="el-GR"/>
        </w:rPr>
        <w:t xml:space="preserve"> </w:t>
      </w:r>
      <w:hyperlink r:id="rId7" w:history="1">
        <w:r w:rsidRPr="002D0294">
          <w:rPr>
            <w:rStyle w:val="-"/>
            <w:rFonts w:asciiTheme="majorHAnsi" w:hAnsiTheme="majorHAnsi"/>
            <w:color w:val="auto"/>
            <w:sz w:val="24"/>
            <w:szCs w:val="24"/>
            <w:u w:val="none"/>
            <w:lang w:eastAsia="el-GR"/>
          </w:rPr>
          <w:t>δηλώνοντας</w:t>
        </w:r>
      </w:hyperlink>
      <w:r w:rsidR="00E22C72" w:rsidRPr="002D0294">
        <w:rPr>
          <w:rStyle w:val="-"/>
          <w:rFonts w:asciiTheme="majorHAnsi" w:hAnsiTheme="majorHAnsi"/>
          <w:color w:val="auto"/>
          <w:sz w:val="24"/>
          <w:szCs w:val="24"/>
          <w:u w:val="none"/>
          <w:lang w:eastAsia="el-GR"/>
        </w:rPr>
        <w:t>:</w:t>
      </w:r>
      <w:r w:rsidRPr="002D0294">
        <w:rPr>
          <w:rFonts w:asciiTheme="majorHAnsi" w:hAnsiTheme="majorHAnsi"/>
          <w:sz w:val="24"/>
          <w:szCs w:val="24"/>
        </w:rPr>
        <w:t xml:space="preserve"> </w:t>
      </w:r>
      <w:r w:rsidRPr="002D0294">
        <w:rPr>
          <w:rFonts w:asciiTheme="majorHAnsi" w:hAnsiTheme="majorHAnsi"/>
          <w:sz w:val="24"/>
          <w:szCs w:val="24"/>
          <w:lang w:eastAsia="el-GR"/>
        </w:rPr>
        <w:t xml:space="preserve">Ονοματεπώνυμο, Σχολείο, Τάξη και  </w:t>
      </w:r>
      <w:proofErr w:type="spellStart"/>
      <w:r w:rsidRPr="002D0294">
        <w:rPr>
          <w:rFonts w:asciiTheme="majorHAnsi" w:hAnsiTheme="majorHAnsi"/>
          <w:sz w:val="24"/>
          <w:szCs w:val="24"/>
          <w:lang w:eastAsia="el-GR"/>
        </w:rPr>
        <w:t>Αρ</w:t>
      </w:r>
      <w:proofErr w:type="spellEnd"/>
      <w:r w:rsidRPr="002D0294">
        <w:rPr>
          <w:rFonts w:asciiTheme="majorHAnsi" w:hAnsiTheme="majorHAnsi"/>
          <w:sz w:val="24"/>
          <w:szCs w:val="24"/>
          <w:lang w:eastAsia="el-GR"/>
        </w:rPr>
        <w:t>. Δελτίου Ε.Σ.Ο. εφόσον είναι εγγεγραμμένος/η σε σύλλογο μέχρι τις 31/12/2016.</w:t>
      </w:r>
      <w:r w:rsidR="00FE53C2" w:rsidRPr="002D0294">
        <w:rPr>
          <w:rFonts w:asciiTheme="majorHAnsi" w:hAnsiTheme="majorHAnsi"/>
          <w:sz w:val="24"/>
          <w:szCs w:val="24"/>
        </w:rPr>
        <w:t xml:space="preserve"> </w:t>
      </w:r>
      <w:r w:rsidR="00FE53C2" w:rsidRPr="002D0294">
        <w:rPr>
          <w:rFonts w:asciiTheme="majorHAnsi" w:hAnsiTheme="majorHAnsi"/>
          <w:sz w:val="24"/>
          <w:szCs w:val="24"/>
        </w:rPr>
        <w:br/>
      </w:r>
      <w:r w:rsidR="00E22C72" w:rsidRPr="002D0294">
        <w:rPr>
          <w:rFonts w:asciiTheme="majorHAnsi" w:hAnsiTheme="majorHAnsi"/>
          <w:sz w:val="24"/>
          <w:szCs w:val="24"/>
          <w:lang w:eastAsia="el-GR"/>
        </w:rPr>
        <w:t>Κα</w:t>
      </w:r>
      <w:r w:rsidR="00FE53C2" w:rsidRPr="002D0294">
        <w:rPr>
          <w:rFonts w:asciiTheme="majorHAnsi" w:hAnsiTheme="majorHAnsi"/>
          <w:sz w:val="24"/>
          <w:szCs w:val="24"/>
          <w:lang w:eastAsia="el-GR"/>
        </w:rPr>
        <w:t>μία</w:t>
      </w:r>
      <w:r w:rsidR="00E22C72" w:rsidRPr="002D0294">
        <w:rPr>
          <w:rFonts w:asciiTheme="majorHAnsi" w:hAnsiTheme="majorHAnsi"/>
          <w:sz w:val="24"/>
          <w:szCs w:val="24"/>
          <w:lang w:eastAsia="el-GR"/>
        </w:rPr>
        <w:t xml:space="preserve"> αίτηση δε</w:t>
      </w:r>
      <w:r w:rsidR="00FE53C2" w:rsidRPr="002D0294">
        <w:rPr>
          <w:rFonts w:asciiTheme="majorHAnsi" w:hAnsiTheme="majorHAnsi"/>
          <w:sz w:val="24"/>
          <w:szCs w:val="24"/>
          <w:lang w:eastAsia="el-GR"/>
        </w:rPr>
        <w:t xml:space="preserve"> θα γίνει  δεκτή μετά το πέρας της προθεσμίας</w:t>
      </w:r>
      <w:r w:rsidR="00E22C72" w:rsidRPr="002D0294">
        <w:rPr>
          <w:rFonts w:asciiTheme="majorHAnsi" w:hAnsiTheme="majorHAnsi"/>
          <w:sz w:val="24"/>
          <w:szCs w:val="24"/>
          <w:lang w:eastAsia="el-GR"/>
        </w:rPr>
        <w:t xml:space="preserve"> οπότε και θα κλειδώσει η φόρμα δήλωσης</w:t>
      </w:r>
      <w:r w:rsidR="00FE53C2" w:rsidRPr="002D0294">
        <w:rPr>
          <w:rFonts w:asciiTheme="majorHAnsi" w:hAnsiTheme="majorHAnsi"/>
          <w:sz w:val="24"/>
          <w:szCs w:val="24"/>
          <w:lang w:eastAsia="el-GR"/>
        </w:rPr>
        <w:t>.</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Ώρα προσέλευσης κα</w:t>
      </w:r>
      <w:r w:rsidR="00E22C72" w:rsidRPr="002D0294">
        <w:rPr>
          <w:rFonts w:asciiTheme="majorHAnsi" w:hAnsiTheme="majorHAnsi"/>
          <w:b/>
          <w:sz w:val="24"/>
          <w:szCs w:val="24"/>
          <w:lang w:eastAsia="el-GR"/>
        </w:rPr>
        <w:t>ι επιβεβαίωση συμμετοχής</w:t>
      </w:r>
      <w:r w:rsidR="00E22C72" w:rsidRPr="002D0294">
        <w:rPr>
          <w:rFonts w:asciiTheme="majorHAnsi" w:hAnsiTheme="majorHAnsi"/>
          <w:sz w:val="24"/>
          <w:szCs w:val="24"/>
          <w:lang w:eastAsia="el-GR"/>
        </w:rPr>
        <w:t xml:space="preserve">: στη γραμματεία το πρωί των αγώνων </w:t>
      </w:r>
      <w:r w:rsidR="00E22C72" w:rsidRPr="00646977">
        <w:rPr>
          <w:rFonts w:asciiTheme="majorHAnsi" w:hAnsiTheme="majorHAnsi"/>
          <w:b/>
          <w:sz w:val="24"/>
          <w:szCs w:val="24"/>
          <w:u w:val="single"/>
          <w:lang w:eastAsia="el-GR"/>
        </w:rPr>
        <w:t>από τις 8:00 π.μ. έως τις  09:0</w:t>
      </w:r>
      <w:r w:rsidRPr="00646977">
        <w:rPr>
          <w:rFonts w:asciiTheme="majorHAnsi" w:hAnsiTheme="majorHAnsi"/>
          <w:b/>
          <w:sz w:val="24"/>
          <w:szCs w:val="24"/>
          <w:u w:val="single"/>
          <w:lang w:eastAsia="el-GR"/>
        </w:rPr>
        <w:t>0 π.μ</w:t>
      </w:r>
      <w:r w:rsidRPr="002D0294">
        <w:rPr>
          <w:rFonts w:asciiTheme="majorHAnsi" w:hAnsiTheme="majorHAnsi"/>
          <w:sz w:val="24"/>
          <w:szCs w:val="24"/>
          <w:lang w:eastAsia="el-GR"/>
        </w:rPr>
        <w:t xml:space="preserve">. Όσοι προσέλθουν μετά την προκαθορισμένη ώρα θα αγωνιστούν στον δεύτερο γύρο. </w:t>
      </w:r>
      <w:r w:rsidR="00E22C72" w:rsidRPr="002D0294">
        <w:rPr>
          <w:rFonts w:asciiTheme="majorHAnsi" w:hAnsiTheme="majorHAnsi"/>
          <w:sz w:val="24"/>
          <w:szCs w:val="24"/>
          <w:lang w:eastAsia="el-GR"/>
        </w:rPr>
        <w:t xml:space="preserve"> </w:t>
      </w:r>
      <w:r w:rsidR="00E22C72" w:rsidRPr="00646977">
        <w:rPr>
          <w:rFonts w:asciiTheme="majorHAnsi" w:hAnsiTheme="majorHAnsi"/>
          <w:sz w:val="24"/>
          <w:szCs w:val="24"/>
          <w:u w:val="single"/>
          <w:lang w:eastAsia="el-GR"/>
        </w:rPr>
        <w:t>Ώρα Έναρξης: 9:3</w:t>
      </w:r>
      <w:r w:rsidRPr="00646977">
        <w:rPr>
          <w:rFonts w:asciiTheme="majorHAnsi" w:hAnsiTheme="majorHAnsi"/>
          <w:sz w:val="24"/>
          <w:szCs w:val="24"/>
          <w:u w:val="single"/>
          <w:lang w:eastAsia="el-GR"/>
        </w:rPr>
        <w:t xml:space="preserve">0 </w:t>
      </w:r>
      <w:r w:rsidR="00362B4D" w:rsidRPr="00646977">
        <w:rPr>
          <w:rFonts w:asciiTheme="majorHAnsi" w:hAnsiTheme="majorHAnsi"/>
          <w:sz w:val="24"/>
          <w:szCs w:val="24"/>
          <w:u w:val="single"/>
          <w:lang w:eastAsia="el-GR"/>
        </w:rPr>
        <w:t>π.μ</w:t>
      </w:r>
      <w:r w:rsidR="00362B4D" w:rsidRPr="002D0294">
        <w:rPr>
          <w:rFonts w:asciiTheme="majorHAnsi" w:hAnsiTheme="majorHAnsi"/>
          <w:sz w:val="24"/>
          <w:szCs w:val="24"/>
          <w:lang w:eastAsia="el-GR"/>
        </w:rPr>
        <w:t>.</w:t>
      </w:r>
    </w:p>
    <w:p w:rsidR="00E22C72" w:rsidRPr="002D0294" w:rsidRDefault="00E22C72" w:rsidP="002D0294">
      <w:pPr>
        <w:jc w:val="both"/>
        <w:rPr>
          <w:rFonts w:asciiTheme="majorHAnsi" w:hAnsiTheme="majorHAnsi"/>
          <w:b/>
          <w:sz w:val="24"/>
          <w:szCs w:val="24"/>
          <w:lang w:eastAsia="el-GR"/>
        </w:rPr>
      </w:pPr>
      <w:r w:rsidRPr="002D0294">
        <w:rPr>
          <w:rFonts w:asciiTheme="majorHAnsi" w:hAnsiTheme="majorHAnsi"/>
          <w:b/>
          <w:sz w:val="24"/>
          <w:szCs w:val="24"/>
          <w:lang w:eastAsia="el-GR"/>
        </w:rPr>
        <w:t>ΠΡΟΣΟΧΗ! Δε θα γίνονται δεκτές δηλώσεις την ημέρα των αγώνων.</w:t>
      </w:r>
    </w:p>
    <w:p w:rsidR="00180893" w:rsidRPr="002D0294" w:rsidRDefault="004F5A53" w:rsidP="002D0294">
      <w:pPr>
        <w:jc w:val="both"/>
        <w:rPr>
          <w:rFonts w:asciiTheme="majorHAnsi" w:hAnsiTheme="majorHAnsi"/>
          <w:sz w:val="24"/>
          <w:szCs w:val="24"/>
          <w:u w:val="single"/>
        </w:rPr>
      </w:pPr>
      <w:r w:rsidRPr="002D0294">
        <w:rPr>
          <w:rFonts w:asciiTheme="majorHAnsi" w:hAnsiTheme="majorHAnsi"/>
          <w:b/>
          <w:sz w:val="24"/>
          <w:szCs w:val="24"/>
          <w:lang w:eastAsia="el-GR"/>
        </w:rPr>
        <w:t>Προκρίνονται για την Τελική Φάση: </w:t>
      </w:r>
      <w:r w:rsidRPr="002D0294">
        <w:rPr>
          <w:rFonts w:asciiTheme="majorHAnsi" w:hAnsiTheme="majorHAnsi"/>
          <w:sz w:val="24"/>
          <w:szCs w:val="24"/>
        </w:rPr>
        <w:t xml:space="preserve"> Θα προκριθεί το </w:t>
      </w:r>
      <w:r w:rsidRPr="002D0294">
        <w:rPr>
          <w:rFonts w:asciiTheme="majorHAnsi" w:hAnsiTheme="majorHAnsi"/>
          <w:b/>
          <w:sz w:val="24"/>
          <w:szCs w:val="24"/>
        </w:rPr>
        <w:t>δεκαπέντε τοις εκατό (15%)</w:t>
      </w:r>
      <w:r w:rsidRPr="002D0294">
        <w:rPr>
          <w:rFonts w:asciiTheme="majorHAnsi" w:hAnsiTheme="majorHAnsi"/>
          <w:sz w:val="24"/>
          <w:szCs w:val="24"/>
        </w:rPr>
        <w:t xml:space="preserve"> </w:t>
      </w:r>
      <w:r w:rsidRPr="002D0294">
        <w:rPr>
          <w:rFonts w:asciiTheme="majorHAnsi" w:hAnsiTheme="majorHAnsi"/>
          <w:b/>
          <w:sz w:val="24"/>
          <w:szCs w:val="24"/>
        </w:rPr>
        <w:t xml:space="preserve">του συνολικού πλήθους των συμμετοχών. </w:t>
      </w:r>
      <w:r w:rsidRPr="002D0294">
        <w:rPr>
          <w:rFonts w:asciiTheme="majorHAnsi" w:hAnsiTheme="majorHAnsi"/>
          <w:sz w:val="24"/>
          <w:szCs w:val="24"/>
        </w:rPr>
        <w:t xml:space="preserve">Οι διαθέσιμες προκρίσεις θα κατανεμηθούν πρώτα αναλογικά ανά όμιλο σύμφωνα με το λόγο του πλήθους των συμμετοχών κάθε ομίλου προς το πλήθος των συμμετοχών του Περιφερειακού Ατομικού Πρωταθλήματος, κατ’ ακέραιο μέρος απαλειφομένων των δεκαδικών ψηφίων. Τυχόν υπόλοιπες προκρίσεις θα κατανεμηθούν περαιτέρω σε ομίλους, από τους οποίους δεν υπάρχουν ήδη προκρινόμενοι/ προκρινόμενες κατά φθίνουσα σειρά πλήθους συμμετοχών. Τυχόν υπόλοιπες προκρίσεις θα κατανεμηθούν περαιτέρω σε ομίλους, από τους οποίους υπάρχουν ήδη προκρινόμενοι/ προκρινόμενες κατά φθίνουσα σειρά πλήθους συμμετοχών. Σε ομίλους με τυχόν τέσσερις (4) και πλέον </w:t>
      </w:r>
      <w:proofErr w:type="spellStart"/>
      <w:r w:rsidRPr="002D0294">
        <w:rPr>
          <w:rFonts w:asciiTheme="majorHAnsi" w:hAnsiTheme="majorHAnsi"/>
          <w:sz w:val="24"/>
          <w:szCs w:val="24"/>
        </w:rPr>
        <w:t>προκρινομένους</w:t>
      </w:r>
      <w:proofErr w:type="spellEnd"/>
      <w:r w:rsidRPr="002D0294">
        <w:rPr>
          <w:rFonts w:asciiTheme="majorHAnsi" w:hAnsiTheme="majorHAnsi"/>
          <w:sz w:val="24"/>
          <w:szCs w:val="24"/>
        </w:rPr>
        <w:t xml:space="preserve">/ προκρινόμενες, προκρίνονται υποχρεωτικά παίκτριες σε ποσοστό τριάντα τρία τοις εκατό (33%), κατ’ ακέραιο μέρος απαλειφομένων των δεκαδικών ψηφίων, εφόσον η επιλέξιμη ως προκρινόμενη παίκτρια έχει συγκεντρώσει, τουλάχιστον, το πενήντα τοις εκατό (50%) της μέγιστης βαθμολογίας. Για τον υπολογισμό των προκρίσεων απαγορεύεται ρητά η προς τα πάνω στρογγυλοποίηση των μέτρων. </w:t>
      </w:r>
      <w:r w:rsidR="00180893" w:rsidRPr="002D0294">
        <w:rPr>
          <w:rFonts w:asciiTheme="majorHAnsi" w:hAnsiTheme="majorHAnsi"/>
          <w:sz w:val="24"/>
          <w:szCs w:val="24"/>
        </w:rPr>
        <w:t xml:space="preserve"> </w:t>
      </w:r>
      <w:r w:rsidR="00180893" w:rsidRPr="00C3162B">
        <w:rPr>
          <w:rFonts w:asciiTheme="majorHAnsi" w:hAnsiTheme="majorHAnsi"/>
          <w:sz w:val="24"/>
          <w:szCs w:val="24"/>
        </w:rPr>
        <w:t>Ειδικώς από τους ομίλους της Α΄, της Β΄ και της Γ΄ τάξεων του Γυμνασίου των Περιφερειακών Ατομικών Πρωταθλημάτων προκρίνονται όλα ανεξαιρέτως τα κορίτσια εφόσον έχουν συγκεντρώσει τουλάχιστον τέσσερις (4) βαθμούς</w:t>
      </w:r>
      <w:r w:rsidR="00180893" w:rsidRPr="002D0294">
        <w:rPr>
          <w:rFonts w:asciiTheme="majorHAnsi" w:hAnsiTheme="majorHAnsi"/>
          <w:sz w:val="24"/>
          <w:szCs w:val="24"/>
        </w:rPr>
        <w:t xml:space="preserve">. </w:t>
      </w:r>
      <w:r w:rsidR="00180893" w:rsidRPr="002D0294">
        <w:rPr>
          <w:rFonts w:asciiTheme="majorHAnsi" w:hAnsiTheme="majorHAnsi"/>
          <w:sz w:val="24"/>
          <w:szCs w:val="24"/>
          <w:u w:val="single"/>
        </w:rPr>
        <w:t xml:space="preserve">Ειδικώς στον όμιλο του Λυκείου προκρίνονται όλοι οι συμμετέχοντες/ όλες οι συμμετέχουσες. </w:t>
      </w:r>
    </w:p>
    <w:p w:rsidR="007D4C23" w:rsidRPr="002D0294" w:rsidRDefault="007D4C23" w:rsidP="002D0294">
      <w:pPr>
        <w:jc w:val="both"/>
        <w:rPr>
          <w:rFonts w:asciiTheme="majorHAnsi" w:hAnsiTheme="majorHAnsi"/>
          <w:b/>
          <w:bCs/>
          <w:sz w:val="24"/>
          <w:szCs w:val="24"/>
        </w:rPr>
      </w:pPr>
      <w:r w:rsidRPr="002D0294">
        <w:rPr>
          <w:rFonts w:asciiTheme="majorHAnsi" w:hAnsiTheme="majorHAnsi"/>
          <w:b/>
          <w:bCs/>
          <w:sz w:val="24"/>
          <w:szCs w:val="24"/>
        </w:rPr>
        <w:t xml:space="preserve">ΟΙ ΠΡΟΚΡΙΣΕΙΣ ΣΤΑ ΤΕΛΙΚΑ ΑΤΟΜΙΚΑ ΠΡΩΤΑΘΛΗΜΑΤΑ ΘΑ ΔΗΜΟΣΙΕΥΘΟΥΝ ΕΓΚΥΡΑ, ΑΦΟΥ ΘΑ ΕΧΟΥΝ ΕΛΕΓΧΘΕΙ ΑΠΟ ΤΟΝ </w:t>
      </w:r>
      <w:r w:rsidRPr="002D0294">
        <w:rPr>
          <w:rFonts w:asciiTheme="majorHAnsi" w:hAnsiTheme="majorHAnsi"/>
          <w:b/>
          <w:bCs/>
          <w:sz w:val="24"/>
          <w:szCs w:val="24"/>
        </w:rPr>
        <w:lastRenderedPageBreak/>
        <w:t xml:space="preserve">ΕΠΙΚΕΦΑΛΗΣ ΔΙΑΙΤΗΤΗ ΤΩΝ ΑΤΟΜΙΚΩΝ ΠΡΩΤΑΘΛΗΜΑΤΩΝ ΜΑΘΗΤΩΝ – ΜΑΘΗΤΡΙΩΝ ΑΤΤΙΚΗΣ 2017, ΜΟΝΟ ΜΕΣΩ ΤΗΣ ΗΛΕΚΤΡΟΝΙΚΗΣ ΠΛΑΤΦΟΡΜΑΣ ΤΗΣ Ε.Σ.Σ.Ν.Α. (www.essnachess.gr) ΔΥΟ (2) ΟΛΟΚΛΗΡΕΣ ΕΡΓΑΣΙΜΕΣ ΗΜΕΡΕΣ ΜΕΤΑ ΑΠΟ ΤΗ ΔΙΕΞΑΓΩΓΗ ΚΑΘΕ ΠΡΟΚΡΙΜΑΤΙΚΟΥ ΑΤΟΜΙΚΟΥ ΠΡΩΤΑΘΛΗΜΑΤΟΣ. ΟΠΟΙΟΣΔΗΠΟΤΕ ΑΛΛΟΣ ΤΡΟΠΟΣ ΔΗΜΟΣΙΕΥΣΗΣ ΤΟΥΣ ΑΠΑΓΟΡΕΥΕΤΑΙ ΡΗΤΑ ΚΑΙ ΔΕΝ ΠΑΡΑΓΕΙ ΚΑΝΕΝΑ ΕΝΝΟΜΟ ΑΠΟΤΕΛΕΣΜΑ </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Σύστημα Αγώνων:</w:t>
      </w:r>
      <w:r w:rsidRPr="002D0294">
        <w:rPr>
          <w:rFonts w:asciiTheme="majorHAnsi" w:hAnsiTheme="majorHAnsi"/>
          <w:sz w:val="24"/>
          <w:szCs w:val="24"/>
          <w:lang w:eastAsia="el-GR"/>
        </w:rPr>
        <w:t xml:space="preserve"> Οι μαθητές και μαθήτριες θα αγωνιστούν </w:t>
      </w:r>
      <w:r w:rsidRPr="002D0294">
        <w:rPr>
          <w:rFonts w:asciiTheme="majorHAnsi" w:hAnsiTheme="majorHAnsi"/>
          <w:b/>
          <w:sz w:val="24"/>
          <w:szCs w:val="24"/>
          <w:lang w:eastAsia="el-GR"/>
        </w:rPr>
        <w:t xml:space="preserve">σε ένα όμιλο για κάθε τάξη, με </w:t>
      </w:r>
      <w:r w:rsidRPr="00646977">
        <w:rPr>
          <w:rFonts w:asciiTheme="majorHAnsi" w:hAnsiTheme="majorHAnsi"/>
          <w:b/>
          <w:sz w:val="24"/>
          <w:szCs w:val="24"/>
          <w:u w:val="single"/>
          <w:lang w:eastAsia="el-GR"/>
        </w:rPr>
        <w:t>Ελβετικό Σύστημα επτά (7) γύρων</w:t>
      </w:r>
      <w:r w:rsidRPr="00646977">
        <w:rPr>
          <w:rFonts w:asciiTheme="majorHAnsi" w:hAnsiTheme="majorHAnsi"/>
          <w:sz w:val="24"/>
          <w:szCs w:val="24"/>
          <w:u w:val="single"/>
          <w:lang w:eastAsia="el-GR"/>
        </w:rPr>
        <w:t>.</w:t>
      </w:r>
      <w:r w:rsidRPr="002D0294">
        <w:rPr>
          <w:rFonts w:asciiTheme="majorHAnsi" w:hAnsiTheme="majorHAnsi"/>
          <w:sz w:val="24"/>
          <w:szCs w:val="24"/>
          <w:lang w:eastAsia="el-GR"/>
        </w:rPr>
        <w:t xml:space="preserve">  Σε περίπτωση συμμετοχής 5 </w:t>
      </w:r>
      <w:proofErr w:type="spellStart"/>
      <w:r w:rsidRPr="002D0294">
        <w:rPr>
          <w:rFonts w:asciiTheme="majorHAnsi" w:hAnsiTheme="majorHAnsi"/>
          <w:sz w:val="24"/>
          <w:szCs w:val="24"/>
          <w:lang w:eastAsia="el-GR"/>
        </w:rPr>
        <w:t>εως</w:t>
      </w:r>
      <w:proofErr w:type="spellEnd"/>
      <w:r w:rsidRPr="002D0294">
        <w:rPr>
          <w:rFonts w:asciiTheme="majorHAnsi" w:hAnsiTheme="majorHAnsi"/>
          <w:sz w:val="24"/>
          <w:szCs w:val="24"/>
          <w:lang w:eastAsia="el-GR"/>
        </w:rPr>
        <w:t xml:space="preserve"> 7 μαθητών σε μία κατηγορία θα αγωνιστούν με απλό σύστημα </w:t>
      </w:r>
      <w:proofErr w:type="spellStart"/>
      <w:r w:rsidRPr="002D0294">
        <w:rPr>
          <w:rFonts w:asciiTheme="majorHAnsi" w:hAnsiTheme="majorHAnsi"/>
          <w:sz w:val="24"/>
          <w:szCs w:val="24"/>
          <w:lang w:eastAsia="el-GR"/>
        </w:rPr>
        <w:t>πουλ</w:t>
      </w:r>
      <w:proofErr w:type="spellEnd"/>
      <w:r w:rsidRPr="002D0294">
        <w:rPr>
          <w:rFonts w:asciiTheme="majorHAnsi" w:hAnsiTheme="majorHAnsi"/>
          <w:sz w:val="24"/>
          <w:szCs w:val="24"/>
          <w:lang w:eastAsia="el-GR"/>
        </w:rPr>
        <w:t xml:space="preserve"> και σε περίπτωση 4 μαθητών με διπλό </w:t>
      </w:r>
      <w:r w:rsidR="00180893" w:rsidRPr="002D0294">
        <w:rPr>
          <w:rFonts w:asciiTheme="majorHAnsi" w:hAnsiTheme="majorHAnsi"/>
          <w:sz w:val="24"/>
          <w:szCs w:val="24"/>
          <w:lang w:eastAsia="el-GR"/>
        </w:rPr>
        <w:t>σύστημα </w:t>
      </w:r>
      <w:proofErr w:type="spellStart"/>
      <w:r w:rsidR="00180893" w:rsidRPr="002D0294">
        <w:rPr>
          <w:rFonts w:asciiTheme="majorHAnsi" w:hAnsiTheme="majorHAnsi"/>
          <w:sz w:val="24"/>
          <w:szCs w:val="24"/>
          <w:lang w:eastAsia="el-GR"/>
        </w:rPr>
        <w:t>πουλ</w:t>
      </w:r>
      <w:proofErr w:type="spellEnd"/>
      <w:r w:rsidR="00180893" w:rsidRPr="002D0294">
        <w:rPr>
          <w:rFonts w:asciiTheme="majorHAnsi" w:hAnsiTheme="majorHAnsi"/>
          <w:sz w:val="24"/>
          <w:szCs w:val="24"/>
          <w:lang w:eastAsia="el-GR"/>
        </w:rPr>
        <w:t>. Σε περίπτωση 3</w:t>
      </w:r>
      <w:r w:rsidRPr="002D0294">
        <w:rPr>
          <w:rFonts w:asciiTheme="majorHAnsi" w:hAnsiTheme="majorHAnsi"/>
          <w:sz w:val="24"/>
          <w:szCs w:val="24"/>
          <w:lang w:eastAsia="el-GR"/>
        </w:rPr>
        <w:t xml:space="preserve"> ή λιγότερων συμμετοχών η κατηγορία συνενώνεται με την αμέσως επόμενη ηλικιακά κατηγορία.   Οι αγώνες θα γίνουν στις εξής 11 κατηγορίες:</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Μαθητές - Μαθήτριες </w:t>
      </w:r>
      <w:r w:rsidRPr="002D0294">
        <w:rPr>
          <w:rFonts w:asciiTheme="majorHAnsi" w:hAnsiTheme="majorHAnsi"/>
          <w:sz w:val="24"/>
          <w:szCs w:val="24"/>
          <w:lang w:eastAsia="el-GR"/>
        </w:rPr>
        <w:tab/>
      </w:r>
      <w:r w:rsidRPr="002D0294">
        <w:rPr>
          <w:rFonts w:asciiTheme="majorHAnsi" w:hAnsiTheme="majorHAnsi"/>
          <w:sz w:val="24"/>
          <w:szCs w:val="24"/>
          <w:lang w:eastAsia="el-GR"/>
        </w:rPr>
        <w:tab/>
        <w:t>Νηπιαγωγείων</w:t>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Μαθητές – Μαθήτριες</w:t>
      </w:r>
      <w:r w:rsidRPr="002D0294">
        <w:rPr>
          <w:rFonts w:asciiTheme="majorHAnsi" w:hAnsiTheme="majorHAnsi"/>
          <w:sz w:val="24"/>
          <w:szCs w:val="24"/>
          <w:lang w:eastAsia="el-GR"/>
        </w:rPr>
        <w:tab/>
      </w:r>
      <w:r w:rsidRPr="002D0294">
        <w:rPr>
          <w:rFonts w:asciiTheme="majorHAnsi" w:hAnsiTheme="majorHAnsi"/>
          <w:sz w:val="24"/>
          <w:szCs w:val="24"/>
          <w:lang w:eastAsia="el-GR"/>
        </w:rPr>
        <w:tab/>
        <w:t>Α' Τάξης Δημοτικού</w:t>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Μαθητές - Μαθήτριες </w:t>
      </w:r>
      <w:r w:rsidRPr="002D0294">
        <w:rPr>
          <w:rFonts w:asciiTheme="majorHAnsi" w:hAnsiTheme="majorHAnsi"/>
          <w:sz w:val="24"/>
          <w:szCs w:val="24"/>
          <w:lang w:eastAsia="el-GR"/>
        </w:rPr>
        <w:tab/>
      </w:r>
      <w:r w:rsidRPr="002D0294">
        <w:rPr>
          <w:rFonts w:asciiTheme="majorHAnsi" w:hAnsiTheme="majorHAnsi"/>
          <w:sz w:val="24"/>
          <w:szCs w:val="24"/>
          <w:lang w:eastAsia="el-GR"/>
        </w:rPr>
        <w:tab/>
        <w:t>Β' Τάξης Δημοτικού</w:t>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Μαθητές - Μαθήτριες </w:t>
      </w:r>
      <w:r w:rsidRPr="002D0294">
        <w:rPr>
          <w:rFonts w:asciiTheme="majorHAnsi" w:hAnsiTheme="majorHAnsi"/>
          <w:sz w:val="24"/>
          <w:szCs w:val="24"/>
          <w:lang w:eastAsia="el-GR"/>
        </w:rPr>
        <w:tab/>
      </w:r>
      <w:r w:rsidRPr="002D0294">
        <w:rPr>
          <w:rFonts w:asciiTheme="majorHAnsi" w:hAnsiTheme="majorHAnsi"/>
          <w:sz w:val="24"/>
          <w:szCs w:val="24"/>
          <w:lang w:eastAsia="el-GR"/>
        </w:rPr>
        <w:tab/>
        <w:t>Γ' Τάξης Δημοτικού</w:t>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Μαθητές – Μαθήτριες</w:t>
      </w:r>
      <w:r w:rsidRPr="002D0294">
        <w:rPr>
          <w:rFonts w:asciiTheme="majorHAnsi" w:hAnsiTheme="majorHAnsi"/>
          <w:sz w:val="24"/>
          <w:szCs w:val="24"/>
          <w:lang w:eastAsia="el-GR"/>
        </w:rPr>
        <w:tab/>
      </w:r>
      <w:r w:rsidRPr="002D0294">
        <w:rPr>
          <w:rFonts w:asciiTheme="majorHAnsi" w:hAnsiTheme="majorHAnsi"/>
          <w:sz w:val="24"/>
          <w:szCs w:val="24"/>
          <w:lang w:eastAsia="el-GR"/>
        </w:rPr>
        <w:tab/>
        <w:t>Δ' Τάξης Δημοτικού</w:t>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Μαθητές – Μαθήτριες</w:t>
      </w:r>
      <w:r w:rsidRPr="002D0294">
        <w:rPr>
          <w:rFonts w:asciiTheme="majorHAnsi" w:hAnsiTheme="majorHAnsi"/>
          <w:sz w:val="24"/>
          <w:szCs w:val="24"/>
          <w:lang w:eastAsia="el-GR"/>
        </w:rPr>
        <w:tab/>
      </w:r>
      <w:r w:rsidRPr="002D0294">
        <w:rPr>
          <w:rFonts w:asciiTheme="majorHAnsi" w:hAnsiTheme="majorHAnsi"/>
          <w:sz w:val="24"/>
          <w:szCs w:val="24"/>
          <w:lang w:eastAsia="el-GR"/>
        </w:rPr>
        <w:tab/>
        <w:t>Ε' Τάξης Δημοτικού</w:t>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Μαθητές - Μαθήτριες </w:t>
      </w:r>
      <w:r w:rsidRPr="002D0294">
        <w:rPr>
          <w:rFonts w:asciiTheme="majorHAnsi" w:hAnsiTheme="majorHAnsi"/>
          <w:sz w:val="24"/>
          <w:szCs w:val="24"/>
          <w:lang w:eastAsia="el-GR"/>
        </w:rPr>
        <w:tab/>
      </w:r>
      <w:r w:rsidRPr="002D0294">
        <w:rPr>
          <w:rFonts w:asciiTheme="majorHAnsi" w:hAnsiTheme="majorHAnsi"/>
          <w:sz w:val="24"/>
          <w:szCs w:val="24"/>
          <w:lang w:eastAsia="el-GR"/>
        </w:rPr>
        <w:tab/>
        <w:t>ΣΤ' Τάξης Δημοτικού</w:t>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Μαθητές - Μαθήτριες </w:t>
      </w:r>
      <w:r w:rsidRPr="002D0294">
        <w:rPr>
          <w:rFonts w:asciiTheme="majorHAnsi" w:hAnsiTheme="majorHAnsi"/>
          <w:sz w:val="24"/>
          <w:szCs w:val="24"/>
          <w:lang w:eastAsia="el-GR"/>
        </w:rPr>
        <w:tab/>
      </w:r>
      <w:r w:rsidRPr="002D0294">
        <w:rPr>
          <w:rFonts w:asciiTheme="majorHAnsi" w:hAnsiTheme="majorHAnsi"/>
          <w:sz w:val="24"/>
          <w:szCs w:val="24"/>
          <w:lang w:eastAsia="el-GR"/>
        </w:rPr>
        <w:tab/>
        <w:t>Α' Τάξης Γυμνασίου</w:t>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ab/>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Μαθητές - Μαθήτριες </w:t>
      </w:r>
      <w:r w:rsidRPr="002D0294">
        <w:rPr>
          <w:rFonts w:asciiTheme="majorHAnsi" w:hAnsiTheme="majorHAnsi"/>
          <w:sz w:val="24"/>
          <w:szCs w:val="24"/>
          <w:lang w:eastAsia="el-GR"/>
        </w:rPr>
        <w:tab/>
      </w:r>
      <w:r w:rsidRPr="002D0294">
        <w:rPr>
          <w:rFonts w:asciiTheme="majorHAnsi" w:hAnsiTheme="majorHAnsi"/>
          <w:sz w:val="24"/>
          <w:szCs w:val="24"/>
          <w:lang w:eastAsia="el-GR"/>
        </w:rPr>
        <w:tab/>
        <w:t>Β' Τάξης Γυμνασίου</w:t>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Μαθητές - Μαθήτριες </w:t>
      </w:r>
      <w:r w:rsidRPr="002D0294">
        <w:rPr>
          <w:rFonts w:asciiTheme="majorHAnsi" w:hAnsiTheme="majorHAnsi"/>
          <w:sz w:val="24"/>
          <w:szCs w:val="24"/>
          <w:lang w:eastAsia="el-GR"/>
        </w:rPr>
        <w:tab/>
      </w:r>
      <w:r w:rsidRPr="002D0294">
        <w:rPr>
          <w:rFonts w:asciiTheme="majorHAnsi" w:hAnsiTheme="majorHAnsi"/>
          <w:sz w:val="24"/>
          <w:szCs w:val="24"/>
          <w:lang w:eastAsia="el-GR"/>
        </w:rPr>
        <w:tab/>
        <w:t>Γ' Τάξης Γυμνασίου</w:t>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Μαθητές – Μαθήτριες</w:t>
      </w:r>
      <w:r w:rsidRPr="002D0294">
        <w:rPr>
          <w:rFonts w:asciiTheme="majorHAnsi" w:hAnsiTheme="majorHAnsi"/>
          <w:sz w:val="24"/>
          <w:szCs w:val="24"/>
          <w:lang w:eastAsia="el-GR"/>
        </w:rPr>
        <w:tab/>
      </w:r>
      <w:r w:rsidRPr="002D0294">
        <w:rPr>
          <w:rFonts w:asciiTheme="majorHAnsi" w:hAnsiTheme="majorHAnsi"/>
          <w:sz w:val="24"/>
          <w:szCs w:val="24"/>
          <w:lang w:eastAsia="el-GR"/>
        </w:rPr>
        <w:tab/>
        <w:t>Λυκείου</w:t>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Pr="002D0294">
        <w:rPr>
          <w:rFonts w:asciiTheme="majorHAnsi" w:hAnsiTheme="majorHAnsi"/>
          <w:sz w:val="24"/>
          <w:szCs w:val="24"/>
          <w:lang w:eastAsia="el-GR"/>
        </w:rPr>
        <w:tab/>
      </w:r>
      <w:r w:rsidR="00180893" w:rsidRPr="002D0294">
        <w:rPr>
          <w:rFonts w:asciiTheme="majorHAnsi" w:hAnsiTheme="majorHAnsi"/>
          <w:sz w:val="24"/>
          <w:szCs w:val="24"/>
          <w:lang w:eastAsia="el-GR"/>
        </w:rPr>
        <w:t>9:3</w:t>
      </w:r>
      <w:r w:rsidRPr="002D0294">
        <w:rPr>
          <w:rFonts w:asciiTheme="majorHAnsi" w:hAnsiTheme="majorHAnsi"/>
          <w:sz w:val="24"/>
          <w:szCs w:val="24"/>
          <w:lang w:eastAsia="el-GR"/>
        </w:rPr>
        <w:t>0-15</w:t>
      </w:r>
      <w:r w:rsidR="00180893" w:rsidRPr="002D0294">
        <w:rPr>
          <w:rFonts w:asciiTheme="majorHAnsi" w:hAnsiTheme="majorHAnsi"/>
          <w:sz w:val="24"/>
          <w:szCs w:val="24"/>
          <w:lang w:eastAsia="el-GR"/>
        </w:rPr>
        <w:t>:0</w:t>
      </w:r>
      <w:r w:rsidRPr="002D0294">
        <w:rPr>
          <w:rFonts w:asciiTheme="majorHAnsi" w:hAnsiTheme="majorHAnsi"/>
          <w:sz w:val="24"/>
          <w:szCs w:val="24"/>
          <w:lang w:eastAsia="el-GR"/>
        </w:rPr>
        <w:t>0</w:t>
      </w:r>
    </w:p>
    <w:p w:rsidR="004F5A53" w:rsidRPr="002D0294" w:rsidRDefault="004F5A53" w:rsidP="002D0294">
      <w:pPr>
        <w:jc w:val="both"/>
        <w:rPr>
          <w:rFonts w:asciiTheme="majorHAnsi" w:hAnsiTheme="majorHAnsi"/>
          <w:sz w:val="24"/>
          <w:szCs w:val="24"/>
        </w:rPr>
      </w:pPr>
      <w:r w:rsidRPr="002D0294">
        <w:rPr>
          <w:rFonts w:asciiTheme="majorHAnsi" w:hAnsiTheme="majorHAnsi"/>
          <w:b/>
          <w:sz w:val="24"/>
          <w:szCs w:val="24"/>
        </w:rPr>
        <w:t>Αρχική κατάταξη:</w:t>
      </w:r>
      <w:r w:rsidRPr="002D0294">
        <w:rPr>
          <w:rFonts w:asciiTheme="majorHAnsi" w:hAnsiTheme="majorHAnsi"/>
          <w:sz w:val="24"/>
          <w:szCs w:val="24"/>
        </w:rPr>
        <w:t xml:space="preserve"> Η αρχική κατάταξη των συμμετεχόντων και των συμμετεχουσών  θα γίνει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rPr>
        <w:t xml:space="preserve">α) στις κατηγορίες των Νηπιαγωγείων και των Δημοτικών Σχολείων κατά αλφαβητική σειρά.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rPr>
        <w:t xml:space="preserve">β) στις κατηγορίες των Γυμνασίων και των Λυκείων </w:t>
      </w:r>
      <w:proofErr w:type="spellStart"/>
      <w:r w:rsidRPr="002D0294">
        <w:rPr>
          <w:rFonts w:asciiTheme="majorHAnsi" w:hAnsiTheme="majorHAnsi"/>
          <w:sz w:val="24"/>
          <w:szCs w:val="24"/>
          <w:lang w:val="en-US"/>
        </w:rPr>
        <w:t>i</w:t>
      </w:r>
      <w:proofErr w:type="spellEnd"/>
      <w:r w:rsidRPr="002D0294">
        <w:rPr>
          <w:rFonts w:asciiTheme="majorHAnsi" w:hAnsiTheme="majorHAnsi"/>
          <w:sz w:val="24"/>
          <w:szCs w:val="24"/>
        </w:rPr>
        <w:t xml:space="preserve">) βάσει του τρέχοντος εθνικού βαθμού αξιολόγησης (ΕΛΟ) και </w:t>
      </w:r>
      <w:r w:rsidRPr="002D0294">
        <w:rPr>
          <w:rFonts w:asciiTheme="majorHAnsi" w:hAnsiTheme="majorHAnsi"/>
          <w:sz w:val="24"/>
          <w:szCs w:val="24"/>
          <w:lang w:val="en-US"/>
        </w:rPr>
        <w:t>ii</w:t>
      </w:r>
      <w:r w:rsidRPr="002D0294">
        <w:rPr>
          <w:rFonts w:asciiTheme="majorHAnsi" w:hAnsiTheme="majorHAnsi"/>
          <w:sz w:val="24"/>
          <w:szCs w:val="24"/>
        </w:rPr>
        <w:t xml:space="preserve">) για τους στερούμενους και τις στερούμενες εθνικού βαθμού αξιολόγησης (ΕΛΟ) κατά αλφαβητική σειρά. </w:t>
      </w:r>
    </w:p>
    <w:p w:rsidR="004F5A53" w:rsidRPr="002D0294" w:rsidRDefault="004F5A53" w:rsidP="002D0294">
      <w:pPr>
        <w:jc w:val="both"/>
        <w:rPr>
          <w:rFonts w:asciiTheme="majorHAnsi" w:hAnsiTheme="majorHAnsi"/>
          <w:b/>
          <w:sz w:val="24"/>
          <w:szCs w:val="24"/>
        </w:rPr>
      </w:pPr>
      <w:r w:rsidRPr="002D0294">
        <w:rPr>
          <w:rFonts w:asciiTheme="majorHAnsi" w:hAnsiTheme="majorHAnsi"/>
          <w:b/>
          <w:sz w:val="24"/>
          <w:szCs w:val="24"/>
          <w:lang w:val="en-US"/>
        </w:rPr>
        <w:t>A</w:t>
      </w:r>
      <w:r w:rsidRPr="002D0294">
        <w:rPr>
          <w:rFonts w:asciiTheme="majorHAnsi" w:hAnsiTheme="majorHAnsi"/>
          <w:b/>
          <w:sz w:val="24"/>
          <w:szCs w:val="24"/>
        </w:rPr>
        <w:t>. Για ελβετικό σύστημα θα ισχύσουν τα εξής κριτήρια κατά σειρά:</w:t>
      </w:r>
    </w:p>
    <w:p w:rsidR="004F5A53" w:rsidRPr="002D0294" w:rsidRDefault="004F5A53" w:rsidP="002D0294">
      <w:pPr>
        <w:jc w:val="both"/>
        <w:rPr>
          <w:rFonts w:asciiTheme="majorHAnsi" w:hAnsiTheme="majorHAnsi"/>
          <w:sz w:val="24"/>
          <w:szCs w:val="24"/>
        </w:rPr>
      </w:pPr>
      <w:proofErr w:type="spellStart"/>
      <w:r w:rsidRPr="002D0294">
        <w:rPr>
          <w:rFonts w:asciiTheme="majorHAnsi" w:hAnsiTheme="majorHAnsi"/>
          <w:sz w:val="24"/>
          <w:szCs w:val="24"/>
          <w:lang w:val="en-US"/>
        </w:rPr>
        <w:lastRenderedPageBreak/>
        <w:t>i</w:t>
      </w:r>
      <w:proofErr w:type="spellEnd"/>
      <w:r w:rsidRPr="002D0294">
        <w:rPr>
          <w:rFonts w:asciiTheme="majorHAnsi" w:hAnsiTheme="majorHAnsi"/>
          <w:sz w:val="24"/>
          <w:szCs w:val="24"/>
        </w:rPr>
        <w:t xml:space="preserve">) Το αποτέλεσμα του τουρνουά των ισόβαθμων, αν έχουν παίξει όλοι μεταξύ τους,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lang w:val="en-US"/>
        </w:rPr>
        <w:t>ii</w:t>
      </w:r>
      <w:r w:rsidRPr="002D0294">
        <w:rPr>
          <w:rFonts w:asciiTheme="majorHAnsi" w:hAnsiTheme="majorHAnsi"/>
          <w:sz w:val="24"/>
          <w:szCs w:val="24"/>
        </w:rPr>
        <w:t xml:space="preserve">) </w:t>
      </w:r>
      <w:proofErr w:type="gramStart"/>
      <w:r w:rsidRPr="002D0294">
        <w:rPr>
          <w:rFonts w:asciiTheme="majorHAnsi" w:hAnsiTheme="majorHAnsi"/>
          <w:sz w:val="24"/>
          <w:szCs w:val="24"/>
        </w:rPr>
        <w:t>το</w:t>
      </w:r>
      <w:proofErr w:type="gramEnd"/>
      <w:r w:rsidRPr="002D0294">
        <w:rPr>
          <w:rFonts w:asciiTheme="majorHAnsi" w:hAnsiTheme="majorHAnsi"/>
          <w:sz w:val="24"/>
          <w:szCs w:val="24"/>
        </w:rPr>
        <w:t xml:space="preserve"> κριτήριο </w:t>
      </w:r>
      <w:proofErr w:type="spellStart"/>
      <w:r w:rsidRPr="002D0294">
        <w:rPr>
          <w:rFonts w:asciiTheme="majorHAnsi" w:hAnsiTheme="majorHAnsi"/>
          <w:sz w:val="24"/>
          <w:szCs w:val="24"/>
        </w:rPr>
        <w:t>Μπούχολτς</w:t>
      </w:r>
      <w:proofErr w:type="spellEnd"/>
      <w:r w:rsidRPr="002D0294">
        <w:rPr>
          <w:rFonts w:asciiTheme="majorHAnsi" w:hAnsiTheme="majorHAnsi"/>
          <w:sz w:val="24"/>
          <w:szCs w:val="24"/>
        </w:rPr>
        <w:t xml:space="preserve"> </w:t>
      </w:r>
      <w:proofErr w:type="spellStart"/>
      <w:r w:rsidRPr="002D0294">
        <w:rPr>
          <w:rFonts w:asciiTheme="majorHAnsi" w:hAnsiTheme="majorHAnsi"/>
          <w:sz w:val="24"/>
          <w:szCs w:val="24"/>
        </w:rPr>
        <w:t>cut</w:t>
      </w:r>
      <w:proofErr w:type="spellEnd"/>
      <w:r w:rsidRPr="002D0294">
        <w:rPr>
          <w:rFonts w:asciiTheme="majorHAnsi" w:hAnsiTheme="majorHAnsi"/>
          <w:sz w:val="24"/>
          <w:szCs w:val="24"/>
        </w:rPr>
        <w:t xml:space="preserve"> 1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lang w:val="en-US"/>
        </w:rPr>
        <w:t>iii</w:t>
      </w:r>
      <w:r w:rsidRPr="002D0294">
        <w:rPr>
          <w:rFonts w:asciiTheme="majorHAnsi" w:hAnsiTheme="majorHAnsi"/>
          <w:sz w:val="24"/>
          <w:szCs w:val="24"/>
        </w:rPr>
        <w:t xml:space="preserve">) </w:t>
      </w:r>
      <w:proofErr w:type="gramStart"/>
      <w:r w:rsidRPr="002D0294">
        <w:rPr>
          <w:rFonts w:asciiTheme="majorHAnsi" w:hAnsiTheme="majorHAnsi"/>
          <w:sz w:val="24"/>
          <w:szCs w:val="24"/>
        </w:rPr>
        <w:t>το</w:t>
      </w:r>
      <w:proofErr w:type="gramEnd"/>
      <w:r w:rsidRPr="002D0294">
        <w:rPr>
          <w:rFonts w:asciiTheme="majorHAnsi" w:hAnsiTheme="majorHAnsi"/>
          <w:sz w:val="24"/>
          <w:szCs w:val="24"/>
        </w:rPr>
        <w:t xml:space="preserve"> κριτήριο </w:t>
      </w:r>
      <w:proofErr w:type="spellStart"/>
      <w:r w:rsidRPr="002D0294">
        <w:rPr>
          <w:rFonts w:asciiTheme="majorHAnsi" w:hAnsiTheme="majorHAnsi"/>
          <w:sz w:val="24"/>
          <w:szCs w:val="24"/>
        </w:rPr>
        <w:t>Μπούχολτς</w:t>
      </w:r>
      <w:proofErr w:type="spellEnd"/>
      <w:r w:rsidRPr="002D0294">
        <w:rPr>
          <w:rFonts w:asciiTheme="majorHAnsi" w:hAnsiTheme="majorHAnsi"/>
          <w:sz w:val="24"/>
          <w:szCs w:val="24"/>
        </w:rPr>
        <w:t xml:space="preserve"> </w:t>
      </w:r>
      <w:proofErr w:type="spellStart"/>
      <w:r w:rsidRPr="002D0294">
        <w:rPr>
          <w:rFonts w:asciiTheme="majorHAnsi" w:hAnsiTheme="majorHAnsi"/>
          <w:sz w:val="24"/>
          <w:szCs w:val="24"/>
        </w:rPr>
        <w:t>cut</w:t>
      </w:r>
      <w:proofErr w:type="spellEnd"/>
      <w:r w:rsidRPr="002D0294">
        <w:rPr>
          <w:rFonts w:asciiTheme="majorHAnsi" w:hAnsiTheme="majorHAnsi"/>
          <w:sz w:val="24"/>
          <w:szCs w:val="24"/>
        </w:rPr>
        <w:t xml:space="preserve"> 2. </w:t>
      </w:r>
    </w:p>
    <w:p w:rsidR="004F5A53" w:rsidRPr="002D0294" w:rsidRDefault="004F5A53" w:rsidP="002D0294">
      <w:pPr>
        <w:jc w:val="both"/>
        <w:rPr>
          <w:rFonts w:asciiTheme="majorHAnsi" w:hAnsiTheme="majorHAnsi"/>
          <w:b/>
          <w:sz w:val="24"/>
          <w:szCs w:val="24"/>
        </w:rPr>
      </w:pPr>
      <w:r w:rsidRPr="002D0294">
        <w:rPr>
          <w:rFonts w:asciiTheme="majorHAnsi" w:hAnsiTheme="majorHAnsi"/>
          <w:b/>
          <w:sz w:val="24"/>
          <w:szCs w:val="24"/>
        </w:rPr>
        <w:t>Β</w:t>
      </w:r>
      <w:r w:rsidR="002D0294">
        <w:rPr>
          <w:rFonts w:asciiTheme="majorHAnsi" w:hAnsiTheme="majorHAnsi"/>
          <w:b/>
          <w:sz w:val="24"/>
          <w:szCs w:val="24"/>
        </w:rPr>
        <w:t>.</w:t>
      </w:r>
      <w:r w:rsidRPr="002D0294">
        <w:rPr>
          <w:rFonts w:asciiTheme="majorHAnsi" w:hAnsiTheme="majorHAnsi"/>
          <w:b/>
          <w:sz w:val="24"/>
          <w:szCs w:val="24"/>
        </w:rPr>
        <w:t xml:space="preserve"> Για  Κυκλικό </w:t>
      </w:r>
      <w:proofErr w:type="spellStart"/>
      <w:r w:rsidRPr="002D0294">
        <w:rPr>
          <w:rFonts w:asciiTheme="majorHAnsi" w:hAnsiTheme="majorHAnsi"/>
          <w:b/>
          <w:sz w:val="24"/>
          <w:szCs w:val="24"/>
        </w:rPr>
        <w:t>συστήμα</w:t>
      </w:r>
      <w:proofErr w:type="spellEnd"/>
      <w:r w:rsidRPr="002D0294">
        <w:rPr>
          <w:rFonts w:asciiTheme="majorHAnsi" w:hAnsiTheme="majorHAnsi"/>
          <w:b/>
          <w:sz w:val="24"/>
          <w:szCs w:val="24"/>
        </w:rPr>
        <w:t xml:space="preserve"> (</w:t>
      </w:r>
      <w:r w:rsidRPr="002D0294">
        <w:rPr>
          <w:rFonts w:asciiTheme="majorHAnsi" w:hAnsiTheme="majorHAnsi"/>
          <w:b/>
          <w:sz w:val="24"/>
          <w:szCs w:val="24"/>
          <w:lang w:val="en-US"/>
        </w:rPr>
        <w:t>round</w:t>
      </w:r>
      <w:r w:rsidRPr="002D0294">
        <w:rPr>
          <w:rFonts w:asciiTheme="majorHAnsi" w:hAnsiTheme="majorHAnsi"/>
          <w:b/>
          <w:sz w:val="24"/>
          <w:szCs w:val="24"/>
        </w:rPr>
        <w:t xml:space="preserve"> </w:t>
      </w:r>
      <w:r w:rsidRPr="002D0294">
        <w:rPr>
          <w:rFonts w:asciiTheme="majorHAnsi" w:hAnsiTheme="majorHAnsi"/>
          <w:b/>
          <w:sz w:val="24"/>
          <w:szCs w:val="24"/>
          <w:lang w:val="en-US"/>
        </w:rPr>
        <w:t>robin</w:t>
      </w:r>
      <w:r w:rsidRPr="002D0294">
        <w:rPr>
          <w:rFonts w:asciiTheme="majorHAnsi" w:hAnsiTheme="majorHAnsi"/>
          <w:b/>
          <w:sz w:val="24"/>
          <w:szCs w:val="24"/>
        </w:rPr>
        <w:t xml:space="preserve">) θα ισχύσουν τα εξής κριτήρια κατά σειρά: </w:t>
      </w:r>
    </w:p>
    <w:p w:rsidR="004F5A53" w:rsidRPr="002D0294" w:rsidRDefault="004F5A53" w:rsidP="002D0294">
      <w:pPr>
        <w:jc w:val="both"/>
        <w:rPr>
          <w:rFonts w:asciiTheme="majorHAnsi" w:hAnsiTheme="majorHAnsi"/>
          <w:sz w:val="24"/>
          <w:szCs w:val="24"/>
        </w:rPr>
      </w:pPr>
      <w:proofErr w:type="spellStart"/>
      <w:r w:rsidRPr="002D0294">
        <w:rPr>
          <w:rFonts w:asciiTheme="majorHAnsi" w:hAnsiTheme="majorHAnsi"/>
          <w:sz w:val="24"/>
          <w:szCs w:val="24"/>
          <w:lang w:val="en-US"/>
        </w:rPr>
        <w:t>i</w:t>
      </w:r>
      <w:proofErr w:type="spellEnd"/>
      <w:r w:rsidRPr="002D0294">
        <w:rPr>
          <w:rFonts w:asciiTheme="majorHAnsi" w:hAnsiTheme="majorHAnsi"/>
          <w:sz w:val="24"/>
          <w:szCs w:val="24"/>
        </w:rPr>
        <w:t xml:space="preserve">) Το σύστημα </w:t>
      </w:r>
      <w:proofErr w:type="spellStart"/>
      <w:r w:rsidRPr="002D0294">
        <w:rPr>
          <w:rFonts w:asciiTheme="majorHAnsi" w:hAnsiTheme="majorHAnsi"/>
          <w:sz w:val="24"/>
          <w:szCs w:val="24"/>
        </w:rPr>
        <w:t>Σόννεμπορν</w:t>
      </w:r>
      <w:proofErr w:type="spellEnd"/>
      <w:r w:rsidRPr="002D0294">
        <w:rPr>
          <w:rFonts w:asciiTheme="majorHAnsi" w:hAnsiTheme="majorHAnsi"/>
          <w:sz w:val="24"/>
          <w:szCs w:val="24"/>
        </w:rPr>
        <w:t xml:space="preserve"> – </w:t>
      </w:r>
      <w:proofErr w:type="spellStart"/>
      <w:r w:rsidRPr="002D0294">
        <w:rPr>
          <w:rFonts w:asciiTheme="majorHAnsi" w:hAnsiTheme="majorHAnsi"/>
          <w:sz w:val="24"/>
          <w:szCs w:val="24"/>
        </w:rPr>
        <w:t>Μπέργκερ</w:t>
      </w:r>
      <w:proofErr w:type="spellEnd"/>
      <w:r w:rsidRPr="002D0294">
        <w:rPr>
          <w:rFonts w:asciiTheme="majorHAnsi" w:hAnsiTheme="majorHAnsi"/>
          <w:sz w:val="24"/>
          <w:szCs w:val="24"/>
        </w:rPr>
        <w:t xml:space="preserve"> (βαθμοί αντιπάλων ανάλογα με το αποτέλεσμα)</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lang w:val="en-US"/>
        </w:rPr>
        <w:t>ii</w:t>
      </w:r>
      <w:r w:rsidRPr="002D0294">
        <w:rPr>
          <w:rFonts w:asciiTheme="majorHAnsi" w:hAnsiTheme="majorHAnsi"/>
          <w:sz w:val="24"/>
          <w:szCs w:val="24"/>
        </w:rPr>
        <w:t xml:space="preserve">) Ο αριθμός νικών (προηγείται ο παίκτης/ η παίκτρια με τις περισσότερες νίκες)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lang w:val="en-US"/>
        </w:rPr>
        <w:t>iii</w:t>
      </w:r>
      <w:r w:rsidRPr="002D0294">
        <w:rPr>
          <w:rFonts w:asciiTheme="majorHAnsi" w:hAnsiTheme="majorHAnsi"/>
          <w:sz w:val="24"/>
          <w:szCs w:val="24"/>
        </w:rPr>
        <w:t xml:space="preserve">) Το αποτέλεσμα του τουρνουά μεταξύ των ισόβαθμων. </w:t>
      </w:r>
    </w:p>
    <w:p w:rsidR="004F5A53" w:rsidRPr="002D0294" w:rsidRDefault="004F5A53" w:rsidP="002D0294">
      <w:pPr>
        <w:jc w:val="both"/>
        <w:rPr>
          <w:rFonts w:asciiTheme="majorHAnsi" w:hAnsiTheme="majorHAnsi"/>
          <w:b/>
          <w:i/>
          <w:sz w:val="24"/>
          <w:szCs w:val="24"/>
        </w:rPr>
      </w:pPr>
      <w:r w:rsidRPr="002D0294">
        <w:rPr>
          <w:rFonts w:asciiTheme="majorHAnsi" w:hAnsiTheme="majorHAnsi"/>
          <w:b/>
          <w:i/>
          <w:sz w:val="24"/>
          <w:szCs w:val="24"/>
        </w:rPr>
        <w:t xml:space="preserve">Για τον υπολογισμό των κριτηρίων </w:t>
      </w:r>
      <w:proofErr w:type="spellStart"/>
      <w:r w:rsidRPr="002D0294">
        <w:rPr>
          <w:rFonts w:asciiTheme="majorHAnsi" w:hAnsiTheme="majorHAnsi"/>
          <w:b/>
          <w:i/>
          <w:sz w:val="24"/>
          <w:szCs w:val="24"/>
        </w:rPr>
        <w:t>Μπούχολτς</w:t>
      </w:r>
      <w:proofErr w:type="spellEnd"/>
      <w:r w:rsidRPr="002D0294">
        <w:rPr>
          <w:rFonts w:asciiTheme="majorHAnsi" w:hAnsiTheme="majorHAnsi"/>
          <w:b/>
          <w:i/>
          <w:sz w:val="24"/>
          <w:szCs w:val="24"/>
        </w:rPr>
        <w:t xml:space="preserve"> και </w:t>
      </w:r>
      <w:proofErr w:type="spellStart"/>
      <w:r w:rsidRPr="002D0294">
        <w:rPr>
          <w:rFonts w:asciiTheme="majorHAnsi" w:hAnsiTheme="majorHAnsi"/>
          <w:b/>
          <w:i/>
          <w:sz w:val="24"/>
          <w:szCs w:val="24"/>
        </w:rPr>
        <w:t>Μπέργκερ</w:t>
      </w:r>
      <w:proofErr w:type="spellEnd"/>
      <w:r w:rsidRPr="002D0294">
        <w:rPr>
          <w:rFonts w:asciiTheme="majorHAnsi" w:hAnsiTheme="majorHAnsi"/>
          <w:b/>
          <w:i/>
          <w:sz w:val="24"/>
          <w:szCs w:val="24"/>
        </w:rPr>
        <w:t xml:space="preserve"> θα εφαρμοστεί ο “</w:t>
      </w:r>
      <w:proofErr w:type="spellStart"/>
      <w:r w:rsidRPr="002D0294">
        <w:rPr>
          <w:rFonts w:asciiTheme="majorHAnsi" w:hAnsiTheme="majorHAnsi"/>
          <w:b/>
          <w:i/>
          <w:sz w:val="24"/>
          <w:szCs w:val="24"/>
        </w:rPr>
        <w:t>virtual</w:t>
      </w:r>
      <w:proofErr w:type="spellEnd"/>
      <w:r w:rsidRPr="002D0294">
        <w:rPr>
          <w:rFonts w:asciiTheme="majorHAnsi" w:hAnsiTheme="majorHAnsi"/>
          <w:b/>
          <w:i/>
          <w:sz w:val="24"/>
          <w:szCs w:val="24"/>
        </w:rPr>
        <w:t xml:space="preserve"> </w:t>
      </w:r>
      <w:proofErr w:type="spellStart"/>
      <w:r w:rsidRPr="002D0294">
        <w:rPr>
          <w:rFonts w:asciiTheme="majorHAnsi" w:hAnsiTheme="majorHAnsi"/>
          <w:b/>
          <w:i/>
          <w:sz w:val="24"/>
          <w:szCs w:val="24"/>
        </w:rPr>
        <w:t>opponent</w:t>
      </w:r>
      <w:proofErr w:type="spellEnd"/>
      <w:r w:rsidRPr="002D0294">
        <w:rPr>
          <w:rFonts w:asciiTheme="majorHAnsi" w:hAnsiTheme="majorHAnsi"/>
          <w:b/>
          <w:i/>
          <w:sz w:val="24"/>
          <w:szCs w:val="24"/>
        </w:rPr>
        <w:t xml:space="preserve">”. </w:t>
      </w:r>
    </w:p>
    <w:p w:rsidR="004F5A53" w:rsidRPr="002D0294" w:rsidRDefault="004F5A53" w:rsidP="002D0294">
      <w:pPr>
        <w:jc w:val="both"/>
        <w:rPr>
          <w:rFonts w:asciiTheme="majorHAnsi" w:hAnsiTheme="majorHAnsi"/>
          <w:sz w:val="24"/>
          <w:szCs w:val="24"/>
        </w:rPr>
      </w:pPr>
      <w:r w:rsidRPr="002D0294">
        <w:rPr>
          <w:rFonts w:asciiTheme="majorHAnsi" w:hAnsiTheme="majorHAnsi"/>
          <w:sz w:val="24"/>
          <w:szCs w:val="24"/>
        </w:rPr>
        <w:t xml:space="preserve">Αν μετά την εφαρμογή των ως άνω κριτηρίων άρσης τυχόν ισοβαθμιών διατηρείται η ισοβαθμία κάποιων παικτών/ παικτριών σε θέση βράβευσης ή πρόκρισης, τότε, εντός τριάντα (30) λεπτών της ώρας μετά την ολοκλήρωση του τελευταίου γύρου, θα διεξαχθούν αγώνες μπαράζ μεταξύ των </w:t>
      </w:r>
      <w:proofErr w:type="spellStart"/>
      <w:r w:rsidRPr="002D0294">
        <w:rPr>
          <w:rFonts w:asciiTheme="majorHAnsi" w:hAnsiTheme="majorHAnsi"/>
          <w:sz w:val="24"/>
          <w:szCs w:val="24"/>
        </w:rPr>
        <w:t>ισοβάθμων</w:t>
      </w:r>
      <w:proofErr w:type="spellEnd"/>
      <w:r w:rsidRPr="002D0294">
        <w:rPr>
          <w:rFonts w:asciiTheme="majorHAnsi" w:hAnsiTheme="majorHAnsi"/>
          <w:sz w:val="24"/>
          <w:szCs w:val="24"/>
        </w:rPr>
        <w:t xml:space="preserve"> κατά τα ως άνω [σύστημα αγώνων, έναρξη επόμενων, μετά τον πρώτο (1ο), γύρων, αρχική κατάταξη και κριτήρια άρσης τυχόν ισοβαθμιών] με χρόνο σκέψης τρία (3) λεπτά της ώρας για ολόκληρη την παρτίδα για κάθε παίκτη/ παίκτρια και επαύξηση δύο (2) δευτερολέπτων ανά κίνηση για κάθε παίκτη/ παίκτρια, σύμφωνα με τους κανόνες του Πολύ Γρήγορου </w:t>
      </w:r>
      <w:proofErr w:type="spellStart"/>
      <w:r w:rsidRPr="002D0294">
        <w:rPr>
          <w:rFonts w:asciiTheme="majorHAnsi" w:hAnsiTheme="majorHAnsi"/>
          <w:sz w:val="24"/>
          <w:szCs w:val="24"/>
        </w:rPr>
        <w:t>Σκακιού</w:t>
      </w:r>
      <w:proofErr w:type="spellEnd"/>
      <w:r w:rsidRPr="002D0294">
        <w:rPr>
          <w:rFonts w:asciiTheme="majorHAnsi" w:hAnsiTheme="majorHAnsi"/>
          <w:sz w:val="24"/>
          <w:szCs w:val="24"/>
        </w:rPr>
        <w:t xml:space="preserve"> (</w:t>
      </w:r>
      <w:proofErr w:type="spellStart"/>
      <w:r w:rsidRPr="002D0294">
        <w:rPr>
          <w:rFonts w:asciiTheme="majorHAnsi" w:hAnsiTheme="majorHAnsi"/>
          <w:sz w:val="24"/>
          <w:szCs w:val="24"/>
        </w:rPr>
        <w:t>Blitz</w:t>
      </w:r>
      <w:proofErr w:type="spellEnd"/>
      <w:r w:rsidRPr="002D0294">
        <w:rPr>
          <w:rFonts w:asciiTheme="majorHAnsi" w:hAnsiTheme="majorHAnsi"/>
          <w:sz w:val="24"/>
          <w:szCs w:val="24"/>
        </w:rPr>
        <w:t xml:space="preserve">) της Διεθνούς Ομοσπονδίας Σκακιού (FIDE), όπως ισχύουν. Σε περίπτωση ύπαρξης από δύο (2) ως τεσσάρων (4) </w:t>
      </w:r>
      <w:proofErr w:type="spellStart"/>
      <w:r w:rsidRPr="002D0294">
        <w:rPr>
          <w:rFonts w:asciiTheme="majorHAnsi" w:hAnsiTheme="majorHAnsi"/>
          <w:sz w:val="24"/>
          <w:szCs w:val="24"/>
        </w:rPr>
        <w:t>ισοβάθμων</w:t>
      </w:r>
      <w:proofErr w:type="spellEnd"/>
      <w:r w:rsidRPr="002D0294">
        <w:rPr>
          <w:rFonts w:asciiTheme="majorHAnsi" w:hAnsiTheme="majorHAnsi"/>
          <w:sz w:val="24"/>
          <w:szCs w:val="24"/>
        </w:rPr>
        <w:t xml:space="preserve">, αυτοί/ αυτές θα αγωνιστούν με σύστημα </w:t>
      </w:r>
      <w:proofErr w:type="spellStart"/>
      <w:r w:rsidRPr="002D0294">
        <w:rPr>
          <w:rFonts w:asciiTheme="majorHAnsi" w:hAnsiTheme="majorHAnsi"/>
          <w:sz w:val="24"/>
          <w:szCs w:val="24"/>
        </w:rPr>
        <w:t>πουλ</w:t>
      </w:r>
      <w:proofErr w:type="spellEnd"/>
      <w:r w:rsidRPr="002D0294">
        <w:rPr>
          <w:rFonts w:asciiTheme="majorHAnsi" w:hAnsiTheme="majorHAnsi"/>
          <w:sz w:val="24"/>
          <w:szCs w:val="24"/>
        </w:rPr>
        <w:t xml:space="preserve"> διπλών συναντήσεων. Αν και μετά τους ως άνω αγώνες μπαράζ συνεχίζουν να υπάρχουν ισόβαθμοι, η τελική κατάταξή τους θα διαμορφωθεί κατόπιν δημόσιας κλήρωσης. </w:t>
      </w:r>
    </w:p>
    <w:p w:rsidR="0061320D"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Χρόνος Σκέψης:</w:t>
      </w:r>
      <w:r w:rsidRPr="002D0294">
        <w:rPr>
          <w:rFonts w:asciiTheme="majorHAnsi" w:hAnsiTheme="majorHAnsi"/>
          <w:sz w:val="24"/>
          <w:szCs w:val="24"/>
          <w:lang w:eastAsia="el-GR"/>
        </w:rPr>
        <w:t xml:space="preserve"> Ο χρόνος σκέψης ορίζεται σε 15' για κάθε παίκτη για ολόκληρη την παρτίδα. Σε περίπτωση που δεν επαρκούν τα διαθέσιμα χρονόμετρα για όλους τους ομίλους, θα χρησιμοποιούνται σε περιπτώσεις που κάποιες παρτίδες δε θα έχουν τελειώσει μετά από 20' από την έναρξη του συγκεκριμένου γύρου. Στις περιπτώσεις αυτές θα χρησιμοποιείται σκακιστικό χρονόμετρο µε χρόνο σκέψης 5' για κάθε παίκτη. </w:t>
      </w:r>
    </w:p>
    <w:p w:rsidR="002A09F8" w:rsidRPr="002A09F8" w:rsidRDefault="002A09F8" w:rsidP="002D0294">
      <w:pPr>
        <w:jc w:val="both"/>
        <w:rPr>
          <w:rFonts w:asciiTheme="majorHAnsi" w:hAnsiTheme="majorHAnsi"/>
          <w:b/>
          <w:sz w:val="24"/>
          <w:szCs w:val="24"/>
          <w:lang w:eastAsia="el-GR"/>
        </w:rPr>
      </w:pPr>
      <w:r>
        <w:rPr>
          <w:rFonts w:asciiTheme="majorHAnsi" w:hAnsiTheme="majorHAnsi"/>
          <w:b/>
          <w:sz w:val="24"/>
          <w:szCs w:val="24"/>
          <w:lang w:eastAsia="el-GR"/>
        </w:rPr>
        <w:t>Έ</w:t>
      </w:r>
      <w:r w:rsidRPr="002A09F8">
        <w:rPr>
          <w:rFonts w:asciiTheme="majorHAnsi" w:hAnsiTheme="majorHAnsi"/>
          <w:b/>
          <w:sz w:val="24"/>
          <w:szCs w:val="24"/>
          <w:lang w:eastAsia="el-GR"/>
        </w:rPr>
        <w:t>ναρξη των επόμενων, μετά από τον πρώτο (1</w:t>
      </w:r>
      <w:r w:rsidRPr="002A09F8">
        <w:rPr>
          <w:rFonts w:asciiTheme="majorHAnsi" w:hAnsiTheme="majorHAnsi"/>
          <w:b/>
          <w:sz w:val="24"/>
          <w:szCs w:val="24"/>
          <w:vertAlign w:val="superscript"/>
          <w:lang w:eastAsia="el-GR"/>
        </w:rPr>
        <w:t>ο</w:t>
      </w:r>
      <w:r w:rsidRPr="002A09F8">
        <w:rPr>
          <w:rFonts w:asciiTheme="majorHAnsi" w:hAnsiTheme="majorHAnsi"/>
          <w:b/>
          <w:sz w:val="24"/>
          <w:szCs w:val="24"/>
          <w:lang w:eastAsia="el-GR"/>
        </w:rPr>
        <w:t>), γύρων</w:t>
      </w:r>
      <w:r>
        <w:rPr>
          <w:rFonts w:asciiTheme="majorHAnsi" w:hAnsiTheme="majorHAnsi"/>
          <w:b/>
          <w:sz w:val="24"/>
          <w:szCs w:val="24"/>
          <w:lang w:eastAsia="el-GR"/>
        </w:rPr>
        <w:t>:</w:t>
      </w:r>
      <w:r w:rsidRPr="002A09F8">
        <w:rPr>
          <w:rFonts w:asciiTheme="majorHAnsi" w:hAnsiTheme="majorHAnsi"/>
          <w:b/>
          <w:sz w:val="24"/>
          <w:szCs w:val="24"/>
          <w:lang w:eastAsia="el-GR"/>
        </w:rPr>
        <w:t xml:space="preserve"> </w:t>
      </w:r>
      <w:r w:rsidRPr="002A09F8">
        <w:rPr>
          <w:rFonts w:asciiTheme="majorHAnsi" w:hAnsiTheme="majorHAnsi"/>
          <w:sz w:val="24"/>
          <w:szCs w:val="24"/>
          <w:lang w:eastAsia="el-GR"/>
        </w:rPr>
        <w:t>πραγματοποιείται αμέσως μετά από την ανά όμιλο ολοκλήρωση του προηγούμενου γύρου και την ανά όμιλο ανακοίνωση της κληρώσεως του επόμενου γύρου από τους διαιτητές.</w:t>
      </w:r>
      <w:r w:rsidRPr="002A09F8">
        <w:rPr>
          <w:rFonts w:asciiTheme="majorHAnsi" w:hAnsiTheme="majorHAnsi"/>
          <w:b/>
          <w:sz w:val="24"/>
          <w:szCs w:val="24"/>
          <w:lang w:eastAsia="el-GR"/>
        </w:rPr>
        <w:t xml:space="preserve"> Οι αγωνιζόμενοι/ αγωνιζόμενες πρέπει να μη απομακρύνονται από το χώρο των αγώνων και να ανταποκρίνονται άμεσα στις σχετικές </w:t>
      </w:r>
      <w:r w:rsidRPr="002A09F8">
        <w:rPr>
          <w:rFonts w:asciiTheme="majorHAnsi" w:hAnsiTheme="majorHAnsi"/>
          <w:b/>
          <w:sz w:val="24"/>
          <w:szCs w:val="24"/>
          <w:lang w:eastAsia="el-GR"/>
        </w:rPr>
        <w:lastRenderedPageBreak/>
        <w:t>ανακοινώσεις. Παίκτης/ παίκτρια που δεν έχει προσέλθει στη σκακιέρα του δεκαπέντε (15) λεπτά της ώρας μετά από την έναρξη του τρέχοντος γύρου χάνει την παρτίδα αυτού του γύρου άνευ αγώνος και αποβάλλεται από </w:t>
      </w:r>
      <w:r w:rsidRPr="002A09F8">
        <w:rPr>
          <w:rFonts w:asciiTheme="majorHAnsi" w:hAnsiTheme="majorHAnsi"/>
          <w:b/>
          <w:bCs/>
          <w:sz w:val="24"/>
          <w:szCs w:val="24"/>
          <w:lang w:eastAsia="el-GR"/>
        </w:rPr>
        <w:t>το Προκριματικό Ατομικό Πρωτάθλημα.</w:t>
      </w:r>
    </w:p>
    <w:p w:rsidR="004F5A53" w:rsidRPr="00122BAB" w:rsidRDefault="0061320D" w:rsidP="002D0294">
      <w:pPr>
        <w:jc w:val="both"/>
        <w:rPr>
          <w:rFonts w:asciiTheme="majorHAnsi" w:hAnsiTheme="majorHAnsi"/>
          <w:sz w:val="24"/>
          <w:szCs w:val="24"/>
          <w:lang w:val="en-US" w:eastAsia="el-GR"/>
        </w:rPr>
      </w:pPr>
      <w:r w:rsidRPr="002D0294">
        <w:rPr>
          <w:rFonts w:asciiTheme="majorHAnsi" w:hAnsiTheme="majorHAnsi"/>
          <w:b/>
          <w:sz w:val="24"/>
          <w:szCs w:val="24"/>
          <w:lang w:eastAsia="el-GR"/>
        </w:rPr>
        <w:t>Κανόνες:</w:t>
      </w:r>
      <w:r w:rsidRPr="002D0294">
        <w:rPr>
          <w:rFonts w:asciiTheme="majorHAnsi" w:hAnsiTheme="majorHAnsi"/>
          <w:sz w:val="24"/>
          <w:szCs w:val="24"/>
          <w:lang w:eastAsia="el-GR"/>
        </w:rPr>
        <w:t xml:space="preserve"> </w:t>
      </w:r>
      <w:r w:rsidR="004F5A53" w:rsidRPr="002D0294">
        <w:rPr>
          <w:rFonts w:asciiTheme="majorHAnsi" w:hAnsiTheme="majorHAnsi"/>
          <w:sz w:val="24"/>
          <w:szCs w:val="24"/>
          <w:lang w:eastAsia="el-GR"/>
        </w:rPr>
        <w:t xml:space="preserve">Διευκρινίζεται ότι στους αγώνες </w:t>
      </w:r>
      <w:r w:rsidRPr="002D0294">
        <w:rPr>
          <w:rFonts w:asciiTheme="majorHAnsi" w:hAnsiTheme="majorHAnsi"/>
          <w:sz w:val="24"/>
          <w:szCs w:val="24"/>
          <w:lang w:eastAsia="el-GR"/>
        </w:rPr>
        <w:t xml:space="preserve">εφαρμόζονται οι κανόνες του Γρήγορου </w:t>
      </w:r>
      <w:proofErr w:type="spellStart"/>
      <w:r w:rsidRPr="002D0294">
        <w:rPr>
          <w:rFonts w:asciiTheme="majorHAnsi" w:hAnsiTheme="majorHAnsi"/>
          <w:sz w:val="24"/>
          <w:szCs w:val="24"/>
          <w:lang w:eastAsia="el-GR"/>
        </w:rPr>
        <w:t>Σκακιού</w:t>
      </w:r>
      <w:proofErr w:type="spellEnd"/>
      <w:r w:rsidRPr="002D0294">
        <w:rPr>
          <w:rFonts w:asciiTheme="majorHAnsi" w:hAnsiTheme="majorHAnsi"/>
          <w:sz w:val="24"/>
          <w:szCs w:val="24"/>
          <w:lang w:eastAsia="el-GR"/>
        </w:rPr>
        <w:t xml:space="preserve"> (</w:t>
      </w:r>
      <w:proofErr w:type="spellStart"/>
      <w:r w:rsidRPr="002D0294">
        <w:rPr>
          <w:rFonts w:asciiTheme="majorHAnsi" w:hAnsiTheme="majorHAnsi"/>
          <w:sz w:val="24"/>
          <w:szCs w:val="24"/>
          <w:lang w:eastAsia="el-GR"/>
        </w:rPr>
        <w:t>Rapid</w:t>
      </w:r>
      <w:proofErr w:type="spellEnd"/>
      <w:r w:rsidRPr="002D0294">
        <w:rPr>
          <w:rFonts w:asciiTheme="majorHAnsi" w:hAnsiTheme="majorHAnsi"/>
          <w:sz w:val="24"/>
          <w:szCs w:val="24"/>
          <w:lang w:eastAsia="el-GR"/>
        </w:rPr>
        <w:t xml:space="preserve">) της Διεθνούς Ομοσπονδίας </w:t>
      </w:r>
      <w:proofErr w:type="spellStart"/>
      <w:r w:rsidRPr="002D0294">
        <w:rPr>
          <w:rFonts w:asciiTheme="majorHAnsi" w:hAnsiTheme="majorHAnsi"/>
          <w:sz w:val="24"/>
          <w:szCs w:val="24"/>
          <w:lang w:eastAsia="el-GR"/>
        </w:rPr>
        <w:t>Σκακιού</w:t>
      </w:r>
      <w:proofErr w:type="spellEnd"/>
      <w:r w:rsidRPr="002D0294">
        <w:rPr>
          <w:rFonts w:asciiTheme="majorHAnsi" w:hAnsiTheme="majorHAnsi"/>
          <w:sz w:val="24"/>
          <w:szCs w:val="24"/>
          <w:lang w:eastAsia="el-GR"/>
        </w:rPr>
        <w:t xml:space="preserve"> (FIDE), όπως ισχύουν. Σύμφωνα με την από 21.12.2014 απόφαση του Διοικητικού Συμβουλίου (ΔΣ) της ΕΣΟ, ειδικά για την αντικανονική κίνηση, όμως ο μηδενισμός του παίκτη/ της παίκτριας θα λάβει χώρα, αφού θα έχει ολοκληρώσει και δεύτερη (2η) αντικανονική κίνηση.</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Έπαθλα:</w:t>
      </w:r>
      <w:r w:rsidRPr="002D0294">
        <w:rPr>
          <w:rFonts w:asciiTheme="majorHAnsi" w:hAnsiTheme="majorHAnsi"/>
          <w:sz w:val="24"/>
          <w:szCs w:val="24"/>
          <w:lang w:eastAsia="el-GR"/>
        </w:rPr>
        <w:t> Θα βραβευτούν με μετά</w:t>
      </w:r>
      <w:r w:rsidR="0061320D" w:rsidRPr="002D0294">
        <w:rPr>
          <w:rFonts w:asciiTheme="majorHAnsi" w:hAnsiTheme="majorHAnsi"/>
          <w:sz w:val="24"/>
          <w:szCs w:val="24"/>
          <w:lang w:eastAsia="el-GR"/>
        </w:rPr>
        <w:t>λλιο οι τρεις πρώτοι νικητές, τα</w:t>
      </w:r>
      <w:r w:rsidRPr="002D0294">
        <w:rPr>
          <w:rFonts w:asciiTheme="majorHAnsi" w:hAnsiTheme="majorHAnsi"/>
          <w:sz w:val="24"/>
          <w:szCs w:val="24"/>
          <w:lang w:eastAsia="el-GR"/>
        </w:rPr>
        <w:t xml:space="preserve"> </w:t>
      </w:r>
      <w:r w:rsidR="0061320D" w:rsidRPr="002D0294">
        <w:rPr>
          <w:rFonts w:asciiTheme="majorHAnsi" w:hAnsiTheme="majorHAnsi"/>
          <w:sz w:val="24"/>
          <w:szCs w:val="24"/>
          <w:lang w:eastAsia="el-GR"/>
        </w:rPr>
        <w:t>τρία πρώτα</w:t>
      </w:r>
      <w:r w:rsidRPr="002D0294">
        <w:rPr>
          <w:rFonts w:asciiTheme="majorHAnsi" w:hAnsiTheme="majorHAnsi"/>
          <w:sz w:val="24"/>
          <w:szCs w:val="24"/>
          <w:lang w:eastAsia="el-GR"/>
        </w:rPr>
        <w:t xml:space="preserve"> κορίτσι</w:t>
      </w:r>
      <w:r w:rsidR="0061320D" w:rsidRPr="002D0294">
        <w:rPr>
          <w:rFonts w:asciiTheme="majorHAnsi" w:hAnsiTheme="majorHAnsi"/>
          <w:sz w:val="24"/>
          <w:szCs w:val="24"/>
          <w:lang w:eastAsia="el-GR"/>
        </w:rPr>
        <w:t>α</w:t>
      </w:r>
      <w:r w:rsidRPr="002D0294">
        <w:rPr>
          <w:rFonts w:asciiTheme="majorHAnsi" w:hAnsiTheme="majorHAnsi"/>
          <w:sz w:val="24"/>
          <w:szCs w:val="24"/>
          <w:lang w:eastAsia="el-GR"/>
        </w:rPr>
        <w:t xml:space="preserve"> κάθε τάξης και ο πρώτος νικητής που δεν ανήκει σε σύλλογο. </w:t>
      </w:r>
      <w:r w:rsidR="0061320D" w:rsidRPr="002D0294">
        <w:rPr>
          <w:rFonts w:asciiTheme="majorHAnsi" w:hAnsiTheme="majorHAnsi"/>
          <w:sz w:val="24"/>
          <w:szCs w:val="24"/>
          <w:lang w:eastAsia="el-GR"/>
        </w:rPr>
        <w:t xml:space="preserve">Μαθητής/ μαθήτρια που δικαιούται περισσότερων από ένα (1) μεταλλίων, βραβεύεται με όλα τα μετάλλια, τα οποία δικαιούται. Μαθητής/ μαθήτρια που τυχόν θα αποκρύψει την ιδιότητα του </w:t>
      </w:r>
      <w:proofErr w:type="spellStart"/>
      <w:r w:rsidR="0061320D" w:rsidRPr="002D0294">
        <w:rPr>
          <w:rFonts w:asciiTheme="majorHAnsi" w:hAnsiTheme="majorHAnsi"/>
          <w:sz w:val="24"/>
          <w:szCs w:val="24"/>
          <w:lang w:eastAsia="el-GR"/>
        </w:rPr>
        <w:t>αθλούμενου</w:t>
      </w:r>
      <w:proofErr w:type="spellEnd"/>
      <w:r w:rsidR="0061320D" w:rsidRPr="002D0294">
        <w:rPr>
          <w:rFonts w:asciiTheme="majorHAnsi" w:hAnsiTheme="majorHAnsi"/>
          <w:sz w:val="24"/>
          <w:szCs w:val="24"/>
          <w:lang w:eastAsia="el-GR"/>
        </w:rPr>
        <w:t xml:space="preserve"> μέλους της ΕΣΟ θα χάσει οποιοδήποτε βραβείο και τυχόν πρόκριση στα Τελικά Ατομικά Πρωταθλήματα.</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Διάφορα:</w:t>
      </w:r>
      <w:r w:rsidRPr="002D0294">
        <w:rPr>
          <w:rFonts w:asciiTheme="majorHAnsi" w:hAnsiTheme="majorHAnsi"/>
          <w:sz w:val="24"/>
          <w:szCs w:val="24"/>
          <w:lang w:eastAsia="el-GR"/>
        </w:rPr>
        <w:t> Επισημαίνεται ότι οι μαθητές θα αγωνιστούν απομονωμένοι από τους συνοδούς τους σε ιδιαίτερο χώρο  για κάθε κατηγορία ή σε κοινό χώρο για όλους τους ομίλους, στον οποίο θα απαγορεύεται η είσοδος κάθε αναρμοδίου.</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sz w:val="24"/>
          <w:szCs w:val="24"/>
          <w:lang w:eastAsia="el-GR"/>
        </w:rPr>
        <w:t>Για κάθε ζήτημα που δεν προβλέπεται από αυτή την προκήρυξη ή από τους κανονισμούς της Ε.Σ.Ο. και της FIDE, καθώς και για κάθε έκτακτο περιστατικό, αρμόδιοι να αποφασί</w:t>
      </w:r>
      <w:r w:rsidR="00180893" w:rsidRPr="002D0294">
        <w:rPr>
          <w:rFonts w:asciiTheme="majorHAnsi" w:hAnsiTheme="majorHAnsi"/>
          <w:sz w:val="24"/>
          <w:szCs w:val="24"/>
          <w:lang w:eastAsia="el-GR"/>
        </w:rPr>
        <w:t>σουν είναι η Διευθύντρια</w:t>
      </w:r>
      <w:r w:rsidRPr="002D0294">
        <w:rPr>
          <w:rFonts w:asciiTheme="majorHAnsi" w:hAnsiTheme="majorHAnsi"/>
          <w:sz w:val="24"/>
          <w:szCs w:val="24"/>
          <w:lang w:eastAsia="el-GR"/>
        </w:rPr>
        <w:t xml:space="preserve"> των Αγώνων για οργανωτικά θέματα και η Επικεφαλής Διαιτητής για τεχνικά θέματα.</w:t>
      </w:r>
    </w:p>
    <w:p w:rsidR="004F5A53" w:rsidRPr="002D0294" w:rsidRDefault="004F5A53" w:rsidP="002D0294">
      <w:pPr>
        <w:jc w:val="both"/>
        <w:rPr>
          <w:rFonts w:asciiTheme="majorHAnsi" w:hAnsiTheme="majorHAnsi"/>
          <w:sz w:val="24"/>
          <w:szCs w:val="24"/>
          <w:lang w:eastAsia="el-GR"/>
        </w:rPr>
      </w:pPr>
      <w:r w:rsidRPr="002D0294">
        <w:rPr>
          <w:rFonts w:asciiTheme="majorHAnsi" w:hAnsiTheme="majorHAnsi"/>
          <w:b/>
          <w:sz w:val="24"/>
          <w:szCs w:val="24"/>
          <w:lang w:eastAsia="el-GR"/>
        </w:rPr>
        <w:t>Διαιτησία – Ενστάσεις:</w:t>
      </w:r>
      <w:r w:rsidRPr="002D0294">
        <w:rPr>
          <w:rFonts w:asciiTheme="majorHAnsi" w:hAnsiTheme="majorHAnsi"/>
          <w:sz w:val="24"/>
          <w:szCs w:val="24"/>
          <w:lang w:eastAsia="el-GR"/>
        </w:rPr>
        <w:t> Ο  διαιτητές της διοργάνωσης θα οριστούν από την Τοπική Επιτροπή Διαιτησίας της ΕΣΣΝΑ.</w:t>
      </w:r>
    </w:p>
    <w:p w:rsidR="004F5A53" w:rsidRPr="002D0294" w:rsidRDefault="0061320D" w:rsidP="002D0294">
      <w:pPr>
        <w:jc w:val="both"/>
        <w:rPr>
          <w:rFonts w:asciiTheme="majorHAnsi" w:hAnsiTheme="majorHAnsi"/>
          <w:sz w:val="24"/>
          <w:szCs w:val="24"/>
          <w:lang w:eastAsia="el-GR"/>
        </w:rPr>
      </w:pPr>
      <w:r w:rsidRPr="002D0294">
        <w:rPr>
          <w:rFonts w:asciiTheme="majorHAnsi" w:hAnsiTheme="majorHAnsi"/>
          <w:sz w:val="24"/>
          <w:szCs w:val="24"/>
          <w:lang w:eastAsia="el-GR"/>
        </w:rPr>
        <w:t xml:space="preserve">Οι ενστάσεις εκδικάζονται από τριμελή επιτροπή που θα ορίσει η Οργανωτική Επιτροπή. Για να εκδικασθεί κάποια ένσταση καταβάλλεται στη Διευθύντρια Αγώνων παράβολο 50,00 € (το οποίο θα επιστρέφεται, εάν δικαιωθεί η ένσταση, έστω και μερικώς, αλλιώς θα εκπίπτει υπέρ της Ε.Σ.Σ.Ν.Α.). </w:t>
      </w:r>
      <w:r w:rsidRPr="002D0294">
        <w:rPr>
          <w:rFonts w:asciiTheme="majorHAnsi" w:hAnsiTheme="majorHAnsi"/>
          <w:b/>
          <w:sz w:val="24"/>
          <w:szCs w:val="24"/>
          <w:lang w:eastAsia="el-GR"/>
        </w:rPr>
        <w:t>Διευκρινίζεται  ότι  όλες  οι  κληρώσεις  γίνονται  με  το  εγκεκριμένο  από  τη  FIDE  πρόγραμμα κληρώσεων και κατά συνέπεια δεν γίνονται δεκτές ενστάσεις που αφορούν θέματα κληρώσεων.</w:t>
      </w:r>
    </w:p>
    <w:p w:rsidR="004F5A53" w:rsidRPr="00F44D77" w:rsidRDefault="0061320D" w:rsidP="002D0294">
      <w:pPr>
        <w:jc w:val="both"/>
        <w:rPr>
          <w:rFonts w:asciiTheme="majorHAnsi" w:hAnsiTheme="majorHAnsi"/>
          <w:sz w:val="24"/>
          <w:szCs w:val="24"/>
          <w:lang w:eastAsia="el-GR"/>
        </w:rPr>
      </w:pPr>
      <w:r w:rsidRPr="002D0294">
        <w:rPr>
          <w:rFonts w:asciiTheme="majorHAnsi" w:hAnsiTheme="majorHAnsi"/>
          <w:b/>
          <w:sz w:val="24"/>
          <w:szCs w:val="24"/>
          <w:lang w:eastAsia="el-GR"/>
        </w:rPr>
        <w:t>Επικ</w:t>
      </w:r>
      <w:r w:rsidR="00CC6954">
        <w:rPr>
          <w:rFonts w:asciiTheme="majorHAnsi" w:hAnsiTheme="majorHAnsi"/>
          <w:b/>
          <w:sz w:val="24"/>
          <w:szCs w:val="24"/>
          <w:lang w:eastAsia="el-GR"/>
        </w:rPr>
        <w:t>οινωνία – Π</w:t>
      </w:r>
      <w:r w:rsidR="00E07218" w:rsidRPr="00CC6954">
        <w:rPr>
          <w:rFonts w:asciiTheme="majorHAnsi" w:hAnsiTheme="majorHAnsi"/>
          <w:b/>
          <w:sz w:val="24"/>
          <w:szCs w:val="24"/>
          <w:lang w:eastAsia="el-GR"/>
        </w:rPr>
        <w:t>ληροφορίες</w:t>
      </w:r>
      <w:r w:rsidR="00CC6954">
        <w:rPr>
          <w:rFonts w:asciiTheme="majorHAnsi" w:hAnsiTheme="majorHAnsi"/>
          <w:b/>
          <w:sz w:val="24"/>
          <w:szCs w:val="24"/>
          <w:lang w:eastAsia="el-GR"/>
        </w:rPr>
        <w:t xml:space="preserve">: </w:t>
      </w:r>
      <w:r w:rsidR="00E07218" w:rsidRPr="00CC6954">
        <w:rPr>
          <w:rFonts w:asciiTheme="majorHAnsi" w:hAnsiTheme="majorHAnsi"/>
          <w:b/>
          <w:sz w:val="24"/>
          <w:szCs w:val="24"/>
          <w:lang w:eastAsia="el-GR"/>
        </w:rPr>
        <w:t xml:space="preserve"> </w:t>
      </w:r>
      <w:r w:rsidR="00180893" w:rsidRPr="002D0294">
        <w:rPr>
          <w:rFonts w:asciiTheme="majorHAnsi" w:hAnsiTheme="majorHAnsi"/>
          <w:sz w:val="24"/>
          <w:szCs w:val="24"/>
          <w:lang w:eastAsia="el-GR"/>
        </w:rPr>
        <w:t>Βιργινία Ψωμά</w:t>
      </w:r>
      <w:r w:rsidR="00CC6954">
        <w:rPr>
          <w:rFonts w:asciiTheme="majorHAnsi" w:hAnsiTheme="majorHAnsi"/>
          <w:sz w:val="24"/>
          <w:szCs w:val="24"/>
          <w:lang w:eastAsia="el-GR"/>
        </w:rPr>
        <w:t xml:space="preserve"> (</w:t>
      </w:r>
      <w:proofErr w:type="spellStart"/>
      <w:r w:rsidR="00CC6954">
        <w:rPr>
          <w:rFonts w:asciiTheme="majorHAnsi" w:hAnsiTheme="majorHAnsi"/>
          <w:sz w:val="24"/>
          <w:szCs w:val="24"/>
          <w:lang w:eastAsia="el-GR"/>
        </w:rPr>
        <w:t>τηλ</w:t>
      </w:r>
      <w:proofErr w:type="spellEnd"/>
      <w:r w:rsidR="00CC6954">
        <w:rPr>
          <w:rFonts w:asciiTheme="majorHAnsi" w:hAnsiTheme="majorHAnsi"/>
          <w:sz w:val="24"/>
          <w:szCs w:val="24"/>
          <w:lang w:eastAsia="el-GR"/>
        </w:rPr>
        <w:t xml:space="preserve">.: </w:t>
      </w:r>
      <w:r w:rsidR="00CC6954" w:rsidRPr="002D0294">
        <w:rPr>
          <w:rFonts w:asciiTheme="majorHAnsi" w:hAnsiTheme="majorHAnsi"/>
          <w:sz w:val="24"/>
          <w:szCs w:val="24"/>
          <w:lang w:eastAsia="el-GR"/>
        </w:rPr>
        <w:t>6972.25.29.54</w:t>
      </w:r>
      <w:r w:rsidR="00CC6954">
        <w:rPr>
          <w:rFonts w:asciiTheme="majorHAnsi" w:hAnsiTheme="majorHAnsi"/>
          <w:sz w:val="24"/>
          <w:szCs w:val="24"/>
          <w:lang w:eastAsia="el-GR"/>
        </w:rPr>
        <w:t>,</w:t>
      </w:r>
      <w:r w:rsidR="00CC6954" w:rsidRPr="002D0294">
        <w:rPr>
          <w:rFonts w:asciiTheme="majorHAnsi" w:hAnsiTheme="majorHAnsi"/>
          <w:sz w:val="24"/>
          <w:szCs w:val="24"/>
          <w:lang w:eastAsia="el-GR"/>
        </w:rPr>
        <w:t xml:space="preserve"> </w:t>
      </w:r>
      <w:r w:rsidR="00180893" w:rsidRPr="002D0294">
        <w:rPr>
          <w:rFonts w:asciiTheme="majorHAnsi" w:hAnsiTheme="majorHAnsi"/>
          <w:sz w:val="24"/>
          <w:szCs w:val="24"/>
          <w:lang w:eastAsia="el-GR"/>
        </w:rPr>
        <w:t xml:space="preserve">ηλεκτρονική </w:t>
      </w:r>
      <w:r w:rsidR="00F44D77">
        <w:rPr>
          <w:rFonts w:asciiTheme="majorHAnsi" w:hAnsiTheme="majorHAnsi"/>
          <w:sz w:val="24"/>
          <w:szCs w:val="24"/>
          <w:lang w:eastAsia="el-GR"/>
        </w:rPr>
        <w:t>διεύθυνση</w:t>
      </w:r>
      <w:r w:rsidR="00180893" w:rsidRPr="002D0294">
        <w:rPr>
          <w:rFonts w:asciiTheme="majorHAnsi" w:hAnsiTheme="majorHAnsi"/>
          <w:sz w:val="24"/>
          <w:szCs w:val="24"/>
          <w:lang w:eastAsia="el-GR"/>
        </w:rPr>
        <w:t>:</w:t>
      </w:r>
      <w:r w:rsidR="00E07218" w:rsidRPr="002D0294">
        <w:rPr>
          <w:rFonts w:asciiTheme="majorHAnsi" w:hAnsiTheme="majorHAnsi"/>
          <w:sz w:val="24"/>
          <w:szCs w:val="24"/>
        </w:rPr>
        <w:t xml:space="preserve"> </w:t>
      </w:r>
      <w:proofErr w:type="spellStart"/>
      <w:r w:rsidR="00180893" w:rsidRPr="002D0294">
        <w:rPr>
          <w:rFonts w:asciiTheme="majorHAnsi" w:hAnsiTheme="majorHAnsi"/>
          <w:sz w:val="24"/>
          <w:szCs w:val="24"/>
          <w:lang w:val="en-US"/>
        </w:rPr>
        <w:t>vir</w:t>
      </w:r>
      <w:proofErr w:type="spellEnd"/>
      <w:r w:rsidR="00180893" w:rsidRPr="002D0294">
        <w:rPr>
          <w:rFonts w:asciiTheme="majorHAnsi" w:hAnsiTheme="majorHAnsi"/>
          <w:sz w:val="24"/>
          <w:szCs w:val="24"/>
        </w:rPr>
        <w:t>_</w:t>
      </w:r>
      <w:proofErr w:type="spellStart"/>
      <w:r w:rsidR="00180893" w:rsidRPr="002D0294">
        <w:rPr>
          <w:rFonts w:asciiTheme="majorHAnsi" w:hAnsiTheme="majorHAnsi"/>
          <w:sz w:val="24"/>
          <w:szCs w:val="24"/>
          <w:lang w:val="en-US"/>
        </w:rPr>
        <w:t>psoma</w:t>
      </w:r>
      <w:proofErr w:type="spellEnd"/>
      <w:r w:rsidR="00180893" w:rsidRPr="002D0294">
        <w:rPr>
          <w:rFonts w:asciiTheme="majorHAnsi" w:hAnsiTheme="majorHAnsi"/>
          <w:sz w:val="24"/>
          <w:szCs w:val="24"/>
        </w:rPr>
        <w:t>@</w:t>
      </w:r>
      <w:proofErr w:type="spellStart"/>
      <w:r w:rsidR="00180893" w:rsidRPr="002D0294">
        <w:rPr>
          <w:rFonts w:asciiTheme="majorHAnsi" w:hAnsiTheme="majorHAnsi"/>
          <w:sz w:val="24"/>
          <w:szCs w:val="24"/>
          <w:lang w:val="en-US"/>
        </w:rPr>
        <w:t>hotmail</w:t>
      </w:r>
      <w:proofErr w:type="spellEnd"/>
      <w:r w:rsidR="00180893" w:rsidRPr="002D0294">
        <w:rPr>
          <w:rFonts w:asciiTheme="majorHAnsi" w:hAnsiTheme="majorHAnsi"/>
          <w:sz w:val="24"/>
          <w:szCs w:val="24"/>
        </w:rPr>
        <w:t>.</w:t>
      </w:r>
      <w:r w:rsidR="00180893" w:rsidRPr="002D0294">
        <w:rPr>
          <w:rFonts w:asciiTheme="majorHAnsi" w:hAnsiTheme="majorHAnsi"/>
          <w:sz w:val="24"/>
          <w:szCs w:val="24"/>
          <w:lang w:val="en-US"/>
        </w:rPr>
        <w:t>com</w:t>
      </w:r>
      <w:r w:rsidR="00F44D77">
        <w:rPr>
          <w:rFonts w:asciiTheme="majorHAnsi" w:hAnsiTheme="majorHAnsi"/>
          <w:sz w:val="24"/>
          <w:szCs w:val="24"/>
        </w:rPr>
        <w:t>)</w:t>
      </w:r>
    </w:p>
    <w:p w:rsidR="004F5A53" w:rsidRPr="00CC6954" w:rsidRDefault="004F5A53" w:rsidP="002D0294">
      <w:pPr>
        <w:jc w:val="both"/>
        <w:rPr>
          <w:rFonts w:ascii="Cambria" w:hAnsi="Cambria"/>
        </w:rPr>
      </w:pPr>
    </w:p>
    <w:sectPr w:rsidR="004F5A53" w:rsidRPr="00CC6954" w:rsidSect="00A157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0267E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D009FF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45882E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A6C561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AEE06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6495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9CB6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8853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0E0B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BE46C0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8A"/>
    <w:rsid w:val="00004F31"/>
    <w:rsid w:val="00036558"/>
    <w:rsid w:val="000906CF"/>
    <w:rsid w:val="00122BAB"/>
    <w:rsid w:val="001657CD"/>
    <w:rsid w:val="00180893"/>
    <w:rsid w:val="001C6F23"/>
    <w:rsid w:val="001F5405"/>
    <w:rsid w:val="00230DF1"/>
    <w:rsid w:val="00264B93"/>
    <w:rsid w:val="00281A68"/>
    <w:rsid w:val="002A09F8"/>
    <w:rsid w:val="002D0294"/>
    <w:rsid w:val="002D09AA"/>
    <w:rsid w:val="002D7951"/>
    <w:rsid w:val="0035747C"/>
    <w:rsid w:val="00362B4D"/>
    <w:rsid w:val="00484EED"/>
    <w:rsid w:val="004A3425"/>
    <w:rsid w:val="004F5A53"/>
    <w:rsid w:val="00555A56"/>
    <w:rsid w:val="005B6A40"/>
    <w:rsid w:val="0061320D"/>
    <w:rsid w:val="00646977"/>
    <w:rsid w:val="00656BBD"/>
    <w:rsid w:val="00663FDC"/>
    <w:rsid w:val="006A003C"/>
    <w:rsid w:val="006A241D"/>
    <w:rsid w:val="006C7739"/>
    <w:rsid w:val="006D79BD"/>
    <w:rsid w:val="006E66A0"/>
    <w:rsid w:val="006F4821"/>
    <w:rsid w:val="007D4C23"/>
    <w:rsid w:val="00812224"/>
    <w:rsid w:val="008D6FAC"/>
    <w:rsid w:val="0095468A"/>
    <w:rsid w:val="009B27FA"/>
    <w:rsid w:val="00A1579B"/>
    <w:rsid w:val="00A240D4"/>
    <w:rsid w:val="00A5424B"/>
    <w:rsid w:val="00A579A6"/>
    <w:rsid w:val="00AB16D5"/>
    <w:rsid w:val="00B269C4"/>
    <w:rsid w:val="00B54C4D"/>
    <w:rsid w:val="00BE26B2"/>
    <w:rsid w:val="00BF26D8"/>
    <w:rsid w:val="00C07D79"/>
    <w:rsid w:val="00C25C42"/>
    <w:rsid w:val="00C3162B"/>
    <w:rsid w:val="00C57CB0"/>
    <w:rsid w:val="00C70533"/>
    <w:rsid w:val="00CC6954"/>
    <w:rsid w:val="00CD1E73"/>
    <w:rsid w:val="00D328E2"/>
    <w:rsid w:val="00D74E1D"/>
    <w:rsid w:val="00D95B05"/>
    <w:rsid w:val="00E07218"/>
    <w:rsid w:val="00E22C72"/>
    <w:rsid w:val="00E66CF9"/>
    <w:rsid w:val="00E70132"/>
    <w:rsid w:val="00ED0A4F"/>
    <w:rsid w:val="00F44D77"/>
    <w:rsid w:val="00F66BB2"/>
    <w:rsid w:val="00FE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355BAB-FEBE-4491-82E8-A7D7B220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FDC"/>
    <w:pPr>
      <w:spacing w:after="200" w:line="276" w:lineRule="auto"/>
    </w:pPr>
    <w:rPr>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basedOn w:val="a0"/>
    <w:uiPriority w:val="99"/>
    <w:rsid w:val="0095468A"/>
    <w:rPr>
      <w:rFonts w:cs="Times New Roman"/>
    </w:rPr>
  </w:style>
  <w:style w:type="character" w:customStyle="1" w:styleId="spelle">
    <w:name w:val="spelle"/>
    <w:basedOn w:val="a0"/>
    <w:uiPriority w:val="99"/>
    <w:rsid w:val="0095468A"/>
    <w:rPr>
      <w:rFonts w:cs="Times New Roman"/>
    </w:rPr>
  </w:style>
  <w:style w:type="character" w:styleId="a3">
    <w:name w:val="Strong"/>
    <w:basedOn w:val="a0"/>
    <w:uiPriority w:val="99"/>
    <w:qFormat/>
    <w:rsid w:val="0095468A"/>
    <w:rPr>
      <w:rFonts w:cs="Times New Roman"/>
      <w:b/>
      <w:bCs/>
    </w:rPr>
  </w:style>
  <w:style w:type="paragraph" w:customStyle="1" w:styleId="nospacing">
    <w:name w:val="nospacing"/>
    <w:basedOn w:val="a"/>
    <w:uiPriority w:val="99"/>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rsid w:val="0095468A"/>
    <w:rPr>
      <w:rFonts w:cs="Times New Roman"/>
      <w:color w:val="0000FF"/>
      <w:u w:val="single"/>
    </w:rPr>
  </w:style>
  <w:style w:type="paragraph" w:styleId="a4">
    <w:name w:val="Balloon Text"/>
    <w:basedOn w:val="a"/>
    <w:link w:val="Char"/>
    <w:uiPriority w:val="99"/>
    <w:semiHidden/>
    <w:unhideWhenUsed/>
    <w:rsid w:val="00264B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64B93"/>
    <w:rPr>
      <w:rFonts w:ascii="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982382">
      <w:bodyDiv w:val="1"/>
      <w:marLeft w:val="0"/>
      <w:marRight w:val="0"/>
      <w:marTop w:val="0"/>
      <w:marBottom w:val="0"/>
      <w:divBdr>
        <w:top w:val="none" w:sz="0" w:space="0" w:color="auto"/>
        <w:left w:val="none" w:sz="0" w:space="0" w:color="auto"/>
        <w:bottom w:val="none" w:sz="0" w:space="0" w:color="auto"/>
        <w:right w:val="none" w:sz="0" w:space="0" w:color="auto"/>
      </w:divBdr>
    </w:div>
    <w:div w:id="1037044492">
      <w:marLeft w:val="0"/>
      <w:marRight w:val="0"/>
      <w:marTop w:val="0"/>
      <w:marBottom w:val="0"/>
      <w:divBdr>
        <w:top w:val="none" w:sz="0" w:space="0" w:color="auto"/>
        <w:left w:val="none" w:sz="0" w:space="0" w:color="auto"/>
        <w:bottom w:val="none" w:sz="0" w:space="0" w:color="auto"/>
        <w:right w:val="none" w:sz="0" w:space="0" w:color="auto"/>
      </w:divBdr>
    </w:div>
    <w:div w:id="1293288693">
      <w:bodyDiv w:val="1"/>
      <w:marLeft w:val="0"/>
      <w:marRight w:val="0"/>
      <w:marTop w:val="0"/>
      <w:marBottom w:val="0"/>
      <w:divBdr>
        <w:top w:val="none" w:sz="0" w:space="0" w:color="auto"/>
        <w:left w:val="none" w:sz="0" w:space="0" w:color="auto"/>
        <w:bottom w:val="none" w:sz="0" w:space="0" w:color="auto"/>
        <w:right w:val="none" w:sz="0" w:space="0" w:color="auto"/>
      </w:divBdr>
    </w:div>
    <w:div w:id="1398552199">
      <w:bodyDiv w:val="1"/>
      <w:marLeft w:val="0"/>
      <w:marRight w:val="0"/>
      <w:marTop w:val="0"/>
      <w:marBottom w:val="0"/>
      <w:divBdr>
        <w:top w:val="none" w:sz="0" w:space="0" w:color="auto"/>
        <w:left w:val="none" w:sz="0" w:space="0" w:color="auto"/>
        <w:bottom w:val="none" w:sz="0" w:space="0" w:color="auto"/>
        <w:right w:val="none" w:sz="0" w:space="0" w:color="auto"/>
      </w:divBdr>
    </w:div>
    <w:div w:id="14315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asteressxolikoskaki@gmail.com%20&#948;&#951;&#955;&#974;&#957;&#959;&#957;&#964;&#945;&#9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peristeriou.gr/%ce%b1%cf%84%ce%bf%ce%bc%ce%b9%ce%ba%cf%8c-%cf%80%cf%81%cf%89%cf%84%ce%ac%ce%b8%ce%bb%ce%b7%ce%bc%ce%b1-%ce%b4%cf%85%cf%84%ce%b9%ce%ba%ce%ae%cf%82-%ce%b1%cf%84%cf%84%ce%b9%ce%ba%ce%ae%cf%8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1693</Words>
  <Characters>9145</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ΑΤΟΜΙΚΑ ΣΧΟΛΙΚΑ ΠΡΩΤΑΘΛΗΜΑΤΑ</vt:lpstr>
    </vt:vector>
  </TitlesOfParts>
  <Company>Hewlett-Packard</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ΑΤΟΜΙΚΑ ΣΧΟΛΙΚΑ ΠΡΩΤΑΘΛΗΜΑΤΑ</dc:title>
  <dc:creator>Ηλίας</dc:creator>
  <cp:lastModifiedBy>virginia psoma</cp:lastModifiedBy>
  <cp:revision>29</cp:revision>
  <dcterms:created xsi:type="dcterms:W3CDTF">2017-02-26T16:45:00Z</dcterms:created>
  <dcterms:modified xsi:type="dcterms:W3CDTF">2017-02-27T11:06:00Z</dcterms:modified>
</cp:coreProperties>
</file>