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6484" w14:textId="749C6215" w:rsidR="0097594D" w:rsidRPr="00A26FB0" w:rsidRDefault="00DC573F" w:rsidP="00C40881">
      <w:pPr>
        <w:widowControl w:val="0"/>
        <w:autoSpaceDE w:val="0"/>
        <w:autoSpaceDN w:val="0"/>
        <w:spacing w:before="31" w:after="0" w:line="240" w:lineRule="auto"/>
        <w:ind w:right="1758"/>
        <w:rPr>
          <w:rFonts w:eastAsia="Calibri" w:cstheme="minorHAnsi"/>
          <w:b/>
          <w:bCs/>
          <w:sz w:val="18"/>
          <w:szCs w:val="18"/>
          <w:u w:val="single"/>
          <w:lang w:val="en-US"/>
        </w:rPr>
      </w:pPr>
      <w:r w:rsidRPr="00A26FB0">
        <w:rPr>
          <w:rFonts w:eastAsia="Calibri" w:cstheme="minorHAnsi"/>
          <w:b/>
          <w:bCs/>
          <w:noProof/>
          <w:sz w:val="18"/>
          <w:szCs w:val="18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0C6BC07C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A26FB0">
        <w:rPr>
          <w:rFonts w:eastAsia="Calibri" w:cstheme="minorHAnsi"/>
          <w:b/>
          <w:bCs/>
          <w:noProof/>
          <w:sz w:val="18"/>
          <w:szCs w:val="18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2E1D90" w:rsidRPr="00A26FB0">
        <w:rPr>
          <w:rFonts w:eastAsia="Calibri" w:cstheme="minorHAnsi"/>
          <w:b/>
          <w:bCs/>
          <w:sz w:val="18"/>
          <w:szCs w:val="18"/>
          <w:u w:val="single"/>
          <w:lang w:val="en-US"/>
        </w:rPr>
        <w:t>UNDER 1</w:t>
      </w:r>
      <w:r w:rsidR="00C3777F">
        <w:rPr>
          <w:rFonts w:eastAsia="Calibri" w:cstheme="minorHAnsi"/>
          <w:b/>
          <w:bCs/>
          <w:sz w:val="18"/>
          <w:szCs w:val="18"/>
          <w:u w:val="single"/>
        </w:rPr>
        <w:t>9</w:t>
      </w:r>
      <w:r w:rsidRPr="00A26FB0">
        <w:rPr>
          <w:rFonts w:eastAsia="Calibri" w:cstheme="minorHAnsi"/>
          <w:b/>
          <w:bCs/>
          <w:sz w:val="18"/>
          <w:szCs w:val="18"/>
          <w:u w:val="single"/>
          <w:lang w:val="en-US"/>
        </w:rPr>
        <w:t xml:space="preserve">00 </w:t>
      </w:r>
      <w:r w:rsidRPr="00A26FB0">
        <w:rPr>
          <w:rFonts w:eastAsia="Calibri" w:cstheme="minorHAnsi"/>
          <w:b/>
          <w:bCs/>
          <w:sz w:val="18"/>
          <w:szCs w:val="18"/>
          <w:u w:val="single"/>
        </w:rPr>
        <w:t>ΤΟΥΡΝΟΥΑ</w:t>
      </w:r>
      <w:r w:rsidRPr="00A26FB0">
        <w:rPr>
          <w:rFonts w:eastAsia="Calibri" w:cstheme="minorHAnsi"/>
          <w:b/>
          <w:bCs/>
          <w:sz w:val="18"/>
          <w:szCs w:val="18"/>
          <w:u w:val="single"/>
          <w:lang w:val="en-US"/>
        </w:rPr>
        <w:t xml:space="preserve"> ACC </w:t>
      </w:r>
      <w:r w:rsidR="00C40881" w:rsidRPr="00A26FB0">
        <w:rPr>
          <w:rFonts w:eastAsia="Calibri" w:cstheme="minorHAnsi"/>
          <w:b/>
          <w:bCs/>
          <w:sz w:val="18"/>
          <w:szCs w:val="18"/>
          <w:u w:val="single"/>
          <w:lang w:val="en-US"/>
        </w:rPr>
        <w:t>/SIRIUS OPEN</w:t>
      </w:r>
    </w:p>
    <w:p w14:paraId="362E8312" w14:textId="59E53304" w:rsidR="00C40881" w:rsidRPr="00A26FB0" w:rsidRDefault="00C40881" w:rsidP="00C40881">
      <w:pPr>
        <w:widowControl w:val="0"/>
        <w:autoSpaceDE w:val="0"/>
        <w:autoSpaceDN w:val="0"/>
        <w:spacing w:before="31" w:after="0" w:line="240" w:lineRule="auto"/>
        <w:ind w:left="1774" w:right="1758"/>
        <w:rPr>
          <w:rFonts w:eastAsia="Calibri" w:cstheme="minorHAnsi"/>
          <w:b/>
          <w:bCs/>
          <w:sz w:val="18"/>
          <w:szCs w:val="18"/>
          <w:u w:val="single"/>
          <w:lang w:val="en-US"/>
        </w:rPr>
      </w:pPr>
    </w:p>
    <w:p w14:paraId="40B4F604" w14:textId="77777777" w:rsidR="0097594D" w:rsidRPr="00A26FB0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eastAsia="Calibri" w:cstheme="minorHAnsi"/>
          <w:b/>
          <w:bCs/>
          <w:sz w:val="18"/>
          <w:szCs w:val="18"/>
        </w:rPr>
      </w:pPr>
      <w:r w:rsidRPr="00A26FB0">
        <w:rPr>
          <w:rFonts w:eastAsia="Calibri" w:cstheme="minorHAnsi"/>
          <w:b/>
          <w:bCs/>
          <w:sz w:val="18"/>
          <w:szCs w:val="18"/>
          <w:u w:val="single"/>
        </w:rPr>
        <w:t>ΠΡΟΚΗΡΥΞΗ</w:t>
      </w:r>
    </w:p>
    <w:p w14:paraId="794EDE07" w14:textId="77777777" w:rsidR="0097594D" w:rsidRPr="00A26FB0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eastAsia="Calibri" w:cstheme="minorHAnsi"/>
          <w:b/>
          <w:sz w:val="18"/>
          <w:szCs w:val="18"/>
        </w:rPr>
      </w:pPr>
    </w:p>
    <w:p w14:paraId="61A8A5EE" w14:textId="77777777" w:rsidR="003B336C" w:rsidRPr="00A26FB0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eastAsia="Calibri" w:cstheme="minorHAnsi"/>
          <w:sz w:val="18"/>
          <w:szCs w:val="18"/>
        </w:rPr>
      </w:pPr>
    </w:p>
    <w:p w14:paraId="1DF2912D" w14:textId="77777777" w:rsidR="00DC573F" w:rsidRPr="00A26FB0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701A2340" w14:textId="77777777" w:rsidR="003A5CB3" w:rsidRPr="00A26FB0" w:rsidRDefault="003A5CB3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b/>
          <w:sz w:val="18"/>
          <w:szCs w:val="18"/>
          <w:u w:val="single"/>
        </w:rPr>
      </w:pPr>
    </w:p>
    <w:p w14:paraId="2F2866D0" w14:textId="77777777" w:rsidR="00C3777F" w:rsidRDefault="00C3777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</w:p>
    <w:p w14:paraId="7DB82C88" w14:textId="05D7496C" w:rsidR="0097594D" w:rsidRPr="00C3777F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Διεύθυνση</w:t>
      </w:r>
      <w:r w:rsidRPr="00C3777F">
        <w:rPr>
          <w:rFonts w:eastAsia="Calibri" w:cstheme="minorHAnsi"/>
          <w:b/>
          <w:spacing w:val="-3"/>
          <w:sz w:val="20"/>
          <w:szCs w:val="20"/>
          <w:u w:val="single"/>
        </w:rPr>
        <w:t xml:space="preserve"> </w:t>
      </w:r>
      <w:r w:rsidRPr="00C3777F">
        <w:rPr>
          <w:rFonts w:eastAsia="Calibri" w:cstheme="minorHAnsi"/>
          <w:b/>
          <w:sz w:val="20"/>
          <w:szCs w:val="20"/>
          <w:u w:val="single"/>
        </w:rPr>
        <w:t>αγώνων:</w:t>
      </w:r>
      <w:r w:rsidRPr="00C3777F">
        <w:rPr>
          <w:rFonts w:eastAsia="Calibri" w:cstheme="minorHAnsi"/>
          <w:b/>
          <w:spacing w:val="57"/>
          <w:sz w:val="20"/>
          <w:szCs w:val="20"/>
        </w:rPr>
        <w:t xml:space="preserve"> </w:t>
      </w:r>
      <w:r w:rsidR="00DC573F" w:rsidRPr="00C3777F">
        <w:rPr>
          <w:rFonts w:eastAsia="Calibri" w:cstheme="minorHAnsi"/>
          <w:sz w:val="20"/>
          <w:szCs w:val="20"/>
        </w:rPr>
        <w:t>Καλέσης Νίκος</w:t>
      </w:r>
      <w:r w:rsidRPr="00C3777F">
        <w:rPr>
          <w:rFonts w:eastAsia="Calibri" w:cstheme="minorHAnsi"/>
          <w:sz w:val="20"/>
          <w:szCs w:val="20"/>
        </w:rPr>
        <w:t>.</w:t>
      </w:r>
    </w:p>
    <w:p w14:paraId="1D915EA9" w14:textId="062C6EC0" w:rsidR="0097594D" w:rsidRPr="00C3777F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Χώρος διεξαγωγής:</w:t>
      </w:r>
      <w:r w:rsidRPr="00C3777F">
        <w:rPr>
          <w:rFonts w:eastAsia="Calibri" w:cstheme="minorHAnsi"/>
          <w:b/>
          <w:spacing w:val="1"/>
          <w:sz w:val="20"/>
          <w:szCs w:val="20"/>
        </w:rPr>
        <w:t xml:space="preserve"> </w:t>
      </w:r>
      <w:r w:rsidR="002C620E" w:rsidRPr="00C3777F">
        <w:rPr>
          <w:rFonts w:eastAsia="Calibri" w:cstheme="minorHAnsi"/>
          <w:spacing w:val="1"/>
          <w:sz w:val="20"/>
          <w:szCs w:val="20"/>
        </w:rPr>
        <w:t>Κρήτης 1 Πετρούπολη στρογγυλή πλατεία</w:t>
      </w:r>
    </w:p>
    <w:p w14:paraId="6CE9399B" w14:textId="15495679" w:rsidR="002E623E" w:rsidRPr="00C3777F" w:rsidRDefault="002E623E" w:rsidP="003B336C">
      <w:pPr>
        <w:widowControl w:val="0"/>
        <w:autoSpaceDE w:val="0"/>
        <w:autoSpaceDN w:val="0"/>
        <w:spacing w:before="186" w:after="0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Επικεφαλής διαιτητής:</w:t>
      </w:r>
      <w:r w:rsidRPr="00C3777F">
        <w:rPr>
          <w:rFonts w:eastAsia="Calibri" w:cstheme="minorHAnsi"/>
          <w:sz w:val="20"/>
          <w:szCs w:val="20"/>
        </w:rPr>
        <w:t xml:space="preserve"> </w:t>
      </w:r>
      <w:r w:rsidR="003E101A" w:rsidRPr="00C3777F">
        <w:rPr>
          <w:rFonts w:eastAsia="Calibri" w:cstheme="minorHAnsi"/>
          <w:sz w:val="20"/>
          <w:szCs w:val="20"/>
        </w:rPr>
        <w:t>Παυλής Αντώνης</w:t>
      </w:r>
      <w:r w:rsidR="003835B3" w:rsidRPr="00C3777F">
        <w:rPr>
          <w:rFonts w:eastAsia="Calibri" w:cstheme="minorHAnsi"/>
          <w:sz w:val="20"/>
          <w:szCs w:val="20"/>
        </w:rPr>
        <w:t xml:space="preserve"> (</w:t>
      </w:r>
      <w:bookmarkStart w:id="0" w:name="_Hlk111458980"/>
      <w:bookmarkStart w:id="1" w:name="_Hlk144418569"/>
      <w:r w:rsidR="003835B3" w:rsidRPr="00C3777F">
        <w:rPr>
          <w:rFonts w:eastAsia="Calibri" w:cstheme="minorHAnsi"/>
          <w:sz w:val="20"/>
          <w:szCs w:val="20"/>
        </w:rPr>
        <w:t>69</w:t>
      </w:r>
      <w:bookmarkEnd w:id="0"/>
      <w:r w:rsidR="003E101A" w:rsidRPr="00C3777F">
        <w:rPr>
          <w:rFonts w:eastAsia="Calibri" w:cstheme="minorHAnsi"/>
          <w:sz w:val="20"/>
          <w:szCs w:val="20"/>
        </w:rPr>
        <w:t>87343215</w:t>
      </w:r>
      <w:bookmarkEnd w:id="1"/>
      <w:r w:rsidR="003835B3" w:rsidRPr="00C3777F">
        <w:rPr>
          <w:rFonts w:eastAsia="Calibri" w:cstheme="minorHAnsi"/>
          <w:sz w:val="20"/>
          <w:szCs w:val="20"/>
        </w:rPr>
        <w:t>)</w:t>
      </w:r>
      <w:r w:rsidR="003E101A" w:rsidRPr="00C3777F">
        <w:rPr>
          <w:rFonts w:eastAsia="Calibri" w:cstheme="minorHAnsi"/>
          <w:sz w:val="20"/>
          <w:szCs w:val="20"/>
        </w:rPr>
        <w:t xml:space="preserve"> Κανέλου Φωτεινή (2103213151)</w:t>
      </w:r>
    </w:p>
    <w:p w14:paraId="4A53E2B3" w14:textId="76A885FF" w:rsidR="003B336C" w:rsidRPr="00C3777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Γύροι/συμμετοχές:</w:t>
      </w:r>
      <w:r w:rsidRPr="00C3777F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4C591A" w:rsidRPr="00C3777F">
        <w:rPr>
          <w:rFonts w:eastAsia="Calibri" w:cstheme="minorHAnsi"/>
          <w:sz w:val="20"/>
          <w:szCs w:val="20"/>
        </w:rPr>
        <w:t xml:space="preserve">5 γύροι </w:t>
      </w:r>
      <w:r w:rsidR="002E44FE" w:rsidRPr="00C3777F">
        <w:rPr>
          <w:rFonts w:eastAsia="Calibri" w:cstheme="minorHAnsi"/>
          <w:spacing w:val="-4"/>
          <w:sz w:val="20"/>
          <w:szCs w:val="20"/>
        </w:rPr>
        <w:t>με ελβετικό σύστημα</w:t>
      </w:r>
      <w:r w:rsidR="002E44FE" w:rsidRPr="00C3777F">
        <w:rPr>
          <w:rFonts w:eastAsia="Calibri" w:cstheme="minorHAnsi"/>
          <w:sz w:val="20"/>
          <w:szCs w:val="20"/>
        </w:rPr>
        <w:t xml:space="preserve"> </w:t>
      </w:r>
      <w:r w:rsidR="004C591A" w:rsidRPr="00C3777F">
        <w:rPr>
          <w:rFonts w:eastAsia="Calibri" w:cstheme="minorHAnsi"/>
          <w:sz w:val="20"/>
          <w:szCs w:val="20"/>
        </w:rPr>
        <w:t>ανάλογα με τις συμμετοχές</w:t>
      </w:r>
      <w:r w:rsidR="002E44FE" w:rsidRPr="00C3777F">
        <w:rPr>
          <w:rFonts w:eastAsia="Calibri" w:cstheme="minorHAnsi"/>
          <w:sz w:val="20"/>
          <w:szCs w:val="20"/>
        </w:rPr>
        <w:t xml:space="preserve">, </w:t>
      </w:r>
      <w:r w:rsidR="004C591A" w:rsidRPr="00C3777F">
        <w:rPr>
          <w:rFonts w:eastAsia="Calibri" w:cstheme="minorHAnsi"/>
          <w:sz w:val="20"/>
          <w:szCs w:val="20"/>
        </w:rPr>
        <w:t xml:space="preserve"> </w:t>
      </w:r>
      <w:r w:rsidR="00340C99" w:rsidRPr="00C3777F">
        <w:rPr>
          <w:rFonts w:eastAsia="Calibri" w:cstheme="minorHAnsi"/>
          <w:sz w:val="20"/>
          <w:szCs w:val="20"/>
        </w:rPr>
        <w:t>θα τηρηθεί σειρά προτεραιότητας</w:t>
      </w:r>
      <w:r w:rsidR="0097439E" w:rsidRPr="00C3777F">
        <w:rPr>
          <w:rFonts w:eastAsia="Calibri" w:cstheme="minorHAnsi"/>
          <w:sz w:val="20"/>
          <w:szCs w:val="20"/>
        </w:rPr>
        <w:t xml:space="preserve">. </w:t>
      </w:r>
      <w:r w:rsidRPr="00C3777F">
        <w:rPr>
          <w:rFonts w:eastAsia="Calibri" w:cstheme="minorHAnsi"/>
          <w:b/>
          <w:sz w:val="20"/>
          <w:szCs w:val="20"/>
        </w:rPr>
        <w:t>Δικαίωμα</w:t>
      </w:r>
      <w:r w:rsidRPr="00C3777F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C3777F">
        <w:rPr>
          <w:rFonts w:eastAsia="Calibri" w:cstheme="minorHAnsi"/>
          <w:b/>
          <w:sz w:val="20"/>
          <w:szCs w:val="20"/>
        </w:rPr>
        <w:t>συμμετοχής</w:t>
      </w:r>
      <w:r w:rsidRPr="00C3777F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97439E" w:rsidRPr="00C3777F">
        <w:rPr>
          <w:rFonts w:eastAsia="Calibri" w:cstheme="minorHAnsi"/>
          <w:b/>
          <w:spacing w:val="-3"/>
          <w:sz w:val="20"/>
          <w:szCs w:val="20"/>
        </w:rPr>
        <w:t xml:space="preserve">έχουν </w:t>
      </w:r>
      <w:r w:rsidR="0097439E" w:rsidRPr="00C3777F">
        <w:rPr>
          <w:rFonts w:eastAsia="Calibri" w:cstheme="minorHAnsi"/>
          <w:b/>
          <w:sz w:val="20"/>
          <w:szCs w:val="20"/>
        </w:rPr>
        <w:t>όλοι</w:t>
      </w:r>
      <w:r w:rsidRPr="00C3777F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97439E" w:rsidRPr="00C3777F">
        <w:rPr>
          <w:rFonts w:eastAsia="Calibri" w:cstheme="minorHAnsi"/>
          <w:b/>
          <w:sz w:val="20"/>
          <w:szCs w:val="20"/>
        </w:rPr>
        <w:t xml:space="preserve">οι </w:t>
      </w:r>
      <w:r w:rsidRPr="00C3777F">
        <w:rPr>
          <w:rFonts w:eastAsia="Calibri" w:cstheme="minorHAnsi"/>
          <w:b/>
          <w:sz w:val="20"/>
          <w:szCs w:val="20"/>
        </w:rPr>
        <w:t>αθλητές/ριες</w:t>
      </w:r>
      <w:r w:rsidR="00886A3C" w:rsidRPr="00C3777F">
        <w:rPr>
          <w:rFonts w:eastAsia="Calibri" w:cstheme="minorHAnsi"/>
          <w:b/>
          <w:sz w:val="20"/>
          <w:szCs w:val="20"/>
        </w:rPr>
        <w:t xml:space="preserve"> που το Ελληνικό ή το Διεθνές (</w:t>
      </w:r>
      <w:r w:rsidR="00886A3C" w:rsidRPr="00C3777F">
        <w:rPr>
          <w:rFonts w:eastAsia="Calibri" w:cstheme="minorHAnsi"/>
          <w:b/>
          <w:sz w:val="20"/>
          <w:szCs w:val="20"/>
          <w:lang w:val="en-US"/>
        </w:rPr>
        <w:t>Fide</w:t>
      </w:r>
      <w:r w:rsidR="00886A3C" w:rsidRPr="00C3777F">
        <w:rPr>
          <w:rFonts w:eastAsia="Calibri" w:cstheme="minorHAnsi"/>
          <w:b/>
          <w:sz w:val="20"/>
          <w:szCs w:val="20"/>
        </w:rPr>
        <w:t xml:space="preserve"> </w:t>
      </w:r>
      <w:r w:rsidR="00886A3C" w:rsidRPr="00C3777F">
        <w:rPr>
          <w:rFonts w:eastAsia="Calibri" w:cstheme="minorHAnsi"/>
          <w:b/>
          <w:sz w:val="20"/>
          <w:szCs w:val="20"/>
          <w:lang w:val="en-US"/>
        </w:rPr>
        <w:t>standard</w:t>
      </w:r>
      <w:r w:rsidR="00886A3C" w:rsidRPr="00C3777F">
        <w:rPr>
          <w:rFonts w:eastAsia="Calibri" w:cstheme="minorHAnsi"/>
          <w:b/>
          <w:sz w:val="20"/>
          <w:szCs w:val="20"/>
        </w:rPr>
        <w:t xml:space="preserve">) </w:t>
      </w:r>
      <w:r w:rsidR="002E1D90" w:rsidRPr="00C3777F">
        <w:rPr>
          <w:rFonts w:eastAsia="Calibri" w:cstheme="minorHAnsi"/>
          <w:b/>
          <w:sz w:val="20"/>
          <w:szCs w:val="20"/>
        </w:rPr>
        <w:t>έλο δεν ξεπερνά το 1</w:t>
      </w:r>
      <w:r w:rsidR="008F7EBB">
        <w:rPr>
          <w:rFonts w:eastAsia="Calibri" w:cstheme="minorHAnsi"/>
          <w:b/>
          <w:sz w:val="20"/>
          <w:szCs w:val="20"/>
        </w:rPr>
        <w:t>9</w:t>
      </w:r>
      <w:r w:rsidR="00BC3AB2" w:rsidRPr="00C3777F">
        <w:rPr>
          <w:rFonts w:eastAsia="Calibri" w:cstheme="minorHAnsi"/>
          <w:b/>
          <w:sz w:val="20"/>
          <w:szCs w:val="20"/>
        </w:rPr>
        <w:t>00</w:t>
      </w:r>
      <w:r w:rsidRPr="00C3777F">
        <w:rPr>
          <w:rFonts w:eastAsia="Calibri" w:cstheme="minorHAnsi"/>
          <w:b/>
          <w:sz w:val="20"/>
          <w:szCs w:val="20"/>
        </w:rPr>
        <w:t>.</w:t>
      </w:r>
    </w:p>
    <w:p w14:paraId="0F2CBC61" w14:textId="77777777" w:rsidR="0097594D" w:rsidRPr="00C3777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color w:val="FF0000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Ημέρες και ώρες:</w:t>
      </w:r>
      <w:r w:rsidRPr="00C3777F">
        <w:rPr>
          <w:rFonts w:eastAsia="Calibri" w:cstheme="minorHAnsi"/>
          <w:b/>
          <w:sz w:val="20"/>
          <w:szCs w:val="20"/>
        </w:rPr>
        <w:t xml:space="preserve"> </w:t>
      </w:r>
    </w:p>
    <w:p w14:paraId="4243966D" w14:textId="339BBDE4" w:rsidR="0097594D" w:rsidRPr="00C3777F" w:rsidRDefault="002E1D90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 xml:space="preserve">1ος γύρος </w:t>
      </w:r>
      <w:r w:rsidR="00D17145" w:rsidRPr="00C3777F">
        <w:rPr>
          <w:rFonts w:eastAsia="Calibri" w:cstheme="minorHAnsi"/>
          <w:sz w:val="20"/>
          <w:szCs w:val="20"/>
        </w:rPr>
        <w:t>Κυριακή</w:t>
      </w:r>
      <w:r w:rsidR="005D7D4C" w:rsidRPr="00C3777F">
        <w:rPr>
          <w:rFonts w:eastAsia="Calibri" w:cstheme="minorHAnsi"/>
          <w:sz w:val="20"/>
          <w:szCs w:val="20"/>
        </w:rPr>
        <w:t xml:space="preserve"> </w:t>
      </w:r>
      <w:r w:rsidR="00607D9D">
        <w:rPr>
          <w:rFonts w:eastAsia="Calibri" w:cstheme="minorHAnsi"/>
          <w:sz w:val="20"/>
          <w:szCs w:val="20"/>
        </w:rPr>
        <w:t>31</w:t>
      </w:r>
      <w:r w:rsidR="009C06C6">
        <w:rPr>
          <w:rFonts w:eastAsia="Calibri" w:cstheme="minorHAnsi"/>
          <w:sz w:val="20"/>
          <w:szCs w:val="20"/>
        </w:rPr>
        <w:t xml:space="preserve"> Αυγούστου</w:t>
      </w:r>
      <w:r w:rsidR="00CF7C50" w:rsidRPr="00C3777F">
        <w:rPr>
          <w:rFonts w:eastAsia="Calibri" w:cstheme="minorHAnsi"/>
          <w:sz w:val="20"/>
          <w:szCs w:val="20"/>
        </w:rPr>
        <w:t xml:space="preserve"> </w:t>
      </w:r>
      <w:r w:rsidR="00C3777F" w:rsidRPr="00C3777F">
        <w:rPr>
          <w:rFonts w:eastAsia="Calibri" w:cstheme="minorHAnsi"/>
          <w:sz w:val="20"/>
          <w:szCs w:val="20"/>
        </w:rPr>
        <w:t xml:space="preserve">      </w:t>
      </w:r>
      <w:r w:rsidR="00607D9D">
        <w:rPr>
          <w:rFonts w:eastAsia="Calibri" w:cstheme="minorHAnsi"/>
          <w:sz w:val="20"/>
          <w:szCs w:val="20"/>
        </w:rPr>
        <w:t xml:space="preserve">    </w:t>
      </w:r>
      <w:r w:rsidR="0005564D" w:rsidRPr="00C3777F">
        <w:rPr>
          <w:rFonts w:eastAsia="Calibri" w:cstheme="minorHAnsi"/>
          <w:sz w:val="20"/>
          <w:szCs w:val="20"/>
        </w:rPr>
        <w:t>202</w:t>
      </w:r>
      <w:r w:rsidR="00FC7ED0" w:rsidRPr="00C3777F">
        <w:rPr>
          <w:rFonts w:eastAsia="Calibri" w:cstheme="minorHAnsi"/>
          <w:sz w:val="20"/>
          <w:szCs w:val="20"/>
        </w:rPr>
        <w:t>5</w:t>
      </w:r>
      <w:r w:rsidRPr="00C3777F">
        <w:rPr>
          <w:rFonts w:eastAsia="Calibri" w:cstheme="minorHAnsi"/>
          <w:sz w:val="20"/>
          <w:szCs w:val="20"/>
        </w:rPr>
        <w:t xml:space="preserve"> Ωρα: </w:t>
      </w:r>
      <w:r w:rsidR="003E101A" w:rsidRPr="00C3777F">
        <w:rPr>
          <w:rFonts w:eastAsia="Calibri" w:cstheme="minorHAnsi"/>
          <w:sz w:val="20"/>
          <w:szCs w:val="20"/>
        </w:rPr>
        <w:t>11</w:t>
      </w:r>
      <w:r w:rsidRPr="00C3777F">
        <w:rPr>
          <w:rFonts w:eastAsia="Calibri" w:cstheme="minorHAnsi"/>
          <w:sz w:val="20"/>
          <w:szCs w:val="20"/>
        </w:rPr>
        <w:t>:3</w:t>
      </w:r>
      <w:r w:rsidR="0097594D" w:rsidRPr="00C3777F">
        <w:rPr>
          <w:rFonts w:eastAsia="Calibri" w:cstheme="minorHAnsi"/>
          <w:sz w:val="20"/>
          <w:szCs w:val="20"/>
        </w:rPr>
        <w:t>0, Επιβεβαίωση</w:t>
      </w:r>
      <w:r w:rsidR="007272ED" w:rsidRPr="00C3777F">
        <w:rPr>
          <w:rFonts w:eastAsia="Calibri" w:cstheme="minorHAnsi"/>
          <w:sz w:val="20"/>
          <w:szCs w:val="20"/>
        </w:rPr>
        <w:t xml:space="preserve"> </w:t>
      </w:r>
      <w:r w:rsidR="0097594D" w:rsidRPr="00C3777F">
        <w:rPr>
          <w:rFonts w:eastAsia="Calibri" w:cstheme="minorHAnsi"/>
          <w:spacing w:val="-61"/>
          <w:sz w:val="20"/>
          <w:szCs w:val="20"/>
        </w:rPr>
        <w:t xml:space="preserve"> </w:t>
      </w:r>
      <w:r w:rsidR="0097594D" w:rsidRPr="00C3777F">
        <w:rPr>
          <w:rFonts w:eastAsia="Calibri" w:cstheme="minorHAnsi"/>
          <w:sz w:val="20"/>
          <w:szCs w:val="20"/>
        </w:rPr>
        <w:t>συμμετοχών</w:t>
      </w:r>
      <w:r w:rsidR="0097594D" w:rsidRPr="00C3777F">
        <w:rPr>
          <w:rFonts w:eastAsia="Calibri" w:cstheme="minorHAnsi"/>
          <w:spacing w:val="-1"/>
          <w:sz w:val="20"/>
          <w:szCs w:val="20"/>
        </w:rPr>
        <w:t xml:space="preserve"> ε</w:t>
      </w:r>
      <w:r w:rsidR="0097594D" w:rsidRPr="00C3777F">
        <w:rPr>
          <w:rFonts w:eastAsia="Calibri" w:cstheme="minorHAnsi"/>
          <w:sz w:val="20"/>
          <w:szCs w:val="20"/>
        </w:rPr>
        <w:t xml:space="preserve">ως </w:t>
      </w:r>
      <w:r w:rsidR="00A74826" w:rsidRPr="00C3777F">
        <w:rPr>
          <w:rFonts w:eastAsia="Calibri" w:cstheme="minorHAnsi"/>
          <w:sz w:val="20"/>
          <w:szCs w:val="20"/>
        </w:rPr>
        <w:t>10 λεπτά πριν την έναρξη</w:t>
      </w:r>
    </w:p>
    <w:p w14:paraId="35EEAE7D" w14:textId="478B4CD1" w:rsidR="0097594D" w:rsidRPr="00C3777F" w:rsidRDefault="0097594D" w:rsidP="003007B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2ος</w:t>
      </w:r>
      <w:r w:rsidRPr="00C3777F">
        <w:rPr>
          <w:rFonts w:eastAsia="Calibri" w:cstheme="minorHAnsi"/>
          <w:spacing w:val="-4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γύρος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="00D17145" w:rsidRPr="00C3777F">
        <w:rPr>
          <w:rFonts w:eastAsia="Calibri" w:cstheme="minorHAnsi"/>
          <w:spacing w:val="-3"/>
          <w:sz w:val="20"/>
          <w:szCs w:val="20"/>
        </w:rPr>
        <w:t xml:space="preserve">Κυριακή </w:t>
      </w:r>
      <w:r w:rsidR="00607D9D">
        <w:rPr>
          <w:rFonts w:eastAsia="Calibri" w:cstheme="minorHAnsi"/>
          <w:sz w:val="20"/>
          <w:szCs w:val="20"/>
        </w:rPr>
        <w:t xml:space="preserve">  </w:t>
      </w:r>
      <w:r w:rsidR="009C06C6">
        <w:rPr>
          <w:rFonts w:eastAsia="Calibri" w:cstheme="minorHAnsi"/>
          <w:sz w:val="20"/>
          <w:szCs w:val="20"/>
        </w:rPr>
        <w:t>7</w:t>
      </w:r>
      <w:r w:rsidR="009C06C6" w:rsidRPr="009C06C6">
        <w:rPr>
          <w:rFonts w:eastAsia="Calibri" w:cstheme="minorHAnsi"/>
          <w:sz w:val="20"/>
          <w:szCs w:val="20"/>
        </w:rPr>
        <w:t xml:space="preserve"> </w:t>
      </w:r>
      <w:r w:rsidR="00607D9D" w:rsidRPr="00607D9D">
        <w:rPr>
          <w:rFonts w:eastAsia="Calibri" w:cstheme="minorHAnsi"/>
          <w:sz w:val="20"/>
          <w:szCs w:val="20"/>
        </w:rPr>
        <w:t>Σεπτεμβρίου</w:t>
      </w:r>
      <w:r w:rsidR="009C06C6" w:rsidRPr="009C06C6">
        <w:rPr>
          <w:rFonts w:eastAsia="Calibri" w:cstheme="minorHAnsi"/>
          <w:sz w:val="20"/>
          <w:szCs w:val="20"/>
        </w:rPr>
        <w:t xml:space="preserve">       </w:t>
      </w:r>
      <w:r w:rsidR="00A26FB0" w:rsidRPr="00C3777F">
        <w:rPr>
          <w:rFonts w:eastAsia="Calibri" w:cstheme="minorHAnsi"/>
          <w:sz w:val="20"/>
          <w:szCs w:val="20"/>
        </w:rPr>
        <w:t xml:space="preserve">2025 </w:t>
      </w:r>
      <w:r w:rsidR="003E101A" w:rsidRPr="00C3777F">
        <w:rPr>
          <w:rFonts w:eastAsia="Calibri" w:cstheme="minorHAnsi"/>
          <w:sz w:val="20"/>
          <w:szCs w:val="20"/>
        </w:rPr>
        <w:t>11</w:t>
      </w:r>
      <w:r w:rsidR="002E1D90" w:rsidRPr="00C3777F">
        <w:rPr>
          <w:rFonts w:eastAsia="Calibri" w:cstheme="minorHAnsi"/>
          <w:sz w:val="20"/>
          <w:szCs w:val="20"/>
        </w:rPr>
        <w:t>:3</w:t>
      </w:r>
      <w:r w:rsidRPr="00C3777F">
        <w:rPr>
          <w:rFonts w:eastAsia="Calibri" w:cstheme="minorHAnsi"/>
          <w:sz w:val="20"/>
          <w:szCs w:val="20"/>
        </w:rPr>
        <w:t>0</w:t>
      </w:r>
    </w:p>
    <w:p w14:paraId="20A8B18D" w14:textId="23F83DF3" w:rsidR="0097594D" w:rsidRPr="00C3777F" w:rsidRDefault="0097594D" w:rsidP="003007B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3ος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γύρος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="00D17145" w:rsidRPr="00C3777F">
        <w:rPr>
          <w:rFonts w:eastAsia="Calibri" w:cstheme="minorHAnsi"/>
          <w:spacing w:val="-3"/>
          <w:sz w:val="20"/>
          <w:szCs w:val="20"/>
        </w:rPr>
        <w:t xml:space="preserve">Κυριακή </w:t>
      </w:r>
      <w:r w:rsidR="00607D9D">
        <w:rPr>
          <w:rFonts w:eastAsia="Calibri" w:cstheme="minorHAnsi"/>
          <w:sz w:val="20"/>
          <w:szCs w:val="20"/>
        </w:rPr>
        <w:t>1</w:t>
      </w:r>
      <w:r w:rsidR="009C06C6">
        <w:rPr>
          <w:rFonts w:eastAsia="Calibri" w:cstheme="minorHAnsi"/>
          <w:sz w:val="20"/>
          <w:szCs w:val="20"/>
        </w:rPr>
        <w:t>4</w:t>
      </w:r>
      <w:r w:rsidR="00C3777F" w:rsidRPr="00C3777F">
        <w:rPr>
          <w:rFonts w:eastAsia="Calibri" w:cstheme="minorHAnsi"/>
          <w:sz w:val="20"/>
          <w:szCs w:val="20"/>
        </w:rPr>
        <w:t xml:space="preserve"> </w:t>
      </w:r>
      <w:r w:rsidR="00607D9D" w:rsidRPr="00607D9D">
        <w:rPr>
          <w:rFonts w:eastAsia="Calibri" w:cstheme="minorHAnsi"/>
          <w:sz w:val="20"/>
          <w:szCs w:val="20"/>
        </w:rPr>
        <w:t>Σεπτεμβρίου</w:t>
      </w:r>
      <w:r w:rsidR="00C3777F" w:rsidRPr="00C3777F">
        <w:rPr>
          <w:rFonts w:eastAsia="Calibri" w:cstheme="minorHAnsi"/>
          <w:sz w:val="20"/>
          <w:szCs w:val="20"/>
        </w:rPr>
        <w:t xml:space="preserve">    </w:t>
      </w:r>
      <w:r w:rsidR="009C06C6">
        <w:rPr>
          <w:rFonts w:eastAsia="Calibri" w:cstheme="minorHAnsi"/>
          <w:sz w:val="20"/>
          <w:szCs w:val="20"/>
        </w:rPr>
        <w:t xml:space="preserve"> </w:t>
      </w:r>
      <w:r w:rsidR="00C3777F" w:rsidRPr="00C3777F">
        <w:rPr>
          <w:rFonts w:eastAsia="Calibri" w:cstheme="minorHAnsi"/>
          <w:sz w:val="20"/>
          <w:szCs w:val="20"/>
        </w:rPr>
        <w:t xml:space="preserve"> </w:t>
      </w:r>
      <w:r w:rsidR="00A26FB0" w:rsidRPr="00C3777F">
        <w:rPr>
          <w:rFonts w:eastAsia="Calibri" w:cstheme="minorHAnsi"/>
          <w:sz w:val="20"/>
          <w:szCs w:val="20"/>
        </w:rPr>
        <w:t xml:space="preserve"> 2025 </w:t>
      </w:r>
      <w:r w:rsidR="002E1D90" w:rsidRPr="00C3777F">
        <w:rPr>
          <w:rFonts w:eastAsia="Calibri" w:cstheme="minorHAnsi"/>
          <w:sz w:val="20"/>
          <w:szCs w:val="20"/>
        </w:rPr>
        <w:t>1</w:t>
      </w:r>
      <w:r w:rsidR="003E101A" w:rsidRPr="00C3777F">
        <w:rPr>
          <w:rFonts w:eastAsia="Calibri" w:cstheme="minorHAnsi"/>
          <w:sz w:val="20"/>
          <w:szCs w:val="20"/>
        </w:rPr>
        <w:t>1</w:t>
      </w:r>
      <w:r w:rsidR="002E1D90" w:rsidRPr="00C3777F">
        <w:rPr>
          <w:rFonts w:eastAsia="Calibri" w:cstheme="minorHAnsi"/>
          <w:sz w:val="20"/>
          <w:szCs w:val="20"/>
        </w:rPr>
        <w:t>:3</w:t>
      </w:r>
      <w:r w:rsidRPr="00C3777F">
        <w:rPr>
          <w:rFonts w:eastAsia="Calibri" w:cstheme="minorHAnsi"/>
          <w:sz w:val="20"/>
          <w:szCs w:val="20"/>
        </w:rPr>
        <w:t>0</w:t>
      </w:r>
    </w:p>
    <w:p w14:paraId="02B03449" w14:textId="5A138F5B" w:rsidR="0097594D" w:rsidRPr="00C3777F" w:rsidRDefault="0097594D" w:rsidP="003007B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4ος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γύρος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="00D17145" w:rsidRPr="00C3777F">
        <w:rPr>
          <w:rFonts w:eastAsia="Calibri" w:cstheme="minorHAnsi"/>
          <w:spacing w:val="-3"/>
          <w:sz w:val="20"/>
          <w:szCs w:val="20"/>
        </w:rPr>
        <w:t xml:space="preserve">Κυριακή </w:t>
      </w:r>
      <w:r w:rsidR="00607D9D">
        <w:rPr>
          <w:rFonts w:eastAsia="Calibri" w:cstheme="minorHAnsi"/>
          <w:sz w:val="20"/>
          <w:szCs w:val="20"/>
        </w:rPr>
        <w:t>21</w:t>
      </w:r>
      <w:r w:rsidR="009C06C6" w:rsidRPr="009C06C6">
        <w:rPr>
          <w:rFonts w:eastAsia="Calibri" w:cstheme="minorHAnsi"/>
          <w:sz w:val="20"/>
          <w:szCs w:val="20"/>
        </w:rPr>
        <w:t xml:space="preserve"> </w:t>
      </w:r>
      <w:r w:rsidR="00607D9D" w:rsidRPr="00607D9D">
        <w:rPr>
          <w:rFonts w:eastAsia="Calibri" w:cstheme="minorHAnsi"/>
          <w:sz w:val="20"/>
          <w:szCs w:val="20"/>
        </w:rPr>
        <w:t>Σεπτεμβρίου</w:t>
      </w:r>
      <w:r w:rsidR="009C06C6" w:rsidRPr="009C06C6">
        <w:rPr>
          <w:rFonts w:eastAsia="Calibri" w:cstheme="minorHAnsi"/>
          <w:sz w:val="20"/>
          <w:szCs w:val="20"/>
        </w:rPr>
        <w:t xml:space="preserve">       </w:t>
      </w:r>
      <w:r w:rsidR="00A26FB0" w:rsidRPr="00C3777F">
        <w:rPr>
          <w:rFonts w:eastAsia="Calibri" w:cstheme="minorHAnsi"/>
          <w:sz w:val="20"/>
          <w:szCs w:val="20"/>
        </w:rPr>
        <w:t xml:space="preserve">2025 </w:t>
      </w:r>
      <w:r w:rsidR="002E1D90" w:rsidRPr="00C3777F">
        <w:rPr>
          <w:rFonts w:eastAsia="Calibri" w:cstheme="minorHAnsi"/>
          <w:sz w:val="20"/>
          <w:szCs w:val="20"/>
        </w:rPr>
        <w:t>1</w:t>
      </w:r>
      <w:r w:rsidR="003E101A" w:rsidRPr="00C3777F">
        <w:rPr>
          <w:rFonts w:eastAsia="Calibri" w:cstheme="minorHAnsi"/>
          <w:sz w:val="20"/>
          <w:szCs w:val="20"/>
        </w:rPr>
        <w:t>1</w:t>
      </w:r>
      <w:r w:rsidR="002E1D90" w:rsidRPr="00C3777F">
        <w:rPr>
          <w:rFonts w:eastAsia="Calibri" w:cstheme="minorHAnsi"/>
          <w:sz w:val="20"/>
          <w:szCs w:val="20"/>
        </w:rPr>
        <w:t>:</w:t>
      </w:r>
      <w:r w:rsidR="002E1D90" w:rsidRPr="00C3777F">
        <w:rPr>
          <w:rFonts w:eastAsia="Calibri" w:cstheme="minorHAnsi"/>
          <w:sz w:val="20"/>
          <w:szCs w:val="20"/>
          <w:lang w:val="en-US"/>
        </w:rPr>
        <w:t>3</w:t>
      </w:r>
      <w:r w:rsidRPr="00C3777F">
        <w:rPr>
          <w:rFonts w:eastAsia="Calibri" w:cstheme="minorHAnsi"/>
          <w:sz w:val="20"/>
          <w:szCs w:val="20"/>
        </w:rPr>
        <w:t>0</w:t>
      </w:r>
      <w:r w:rsidR="00CF7C50" w:rsidRPr="00C3777F">
        <w:rPr>
          <w:rFonts w:eastAsia="Calibri" w:cstheme="minorHAnsi"/>
          <w:sz w:val="20"/>
          <w:szCs w:val="20"/>
        </w:rPr>
        <w:t xml:space="preserve"> </w:t>
      </w:r>
      <w:r w:rsidR="00FC7ED0" w:rsidRPr="00C3777F">
        <w:rPr>
          <w:rFonts w:eastAsia="Calibri" w:cstheme="minorHAnsi"/>
          <w:sz w:val="20"/>
          <w:szCs w:val="20"/>
        </w:rPr>
        <w:t xml:space="preserve"> </w:t>
      </w:r>
    </w:p>
    <w:p w14:paraId="3CD281A0" w14:textId="08C67B02" w:rsidR="0097594D" w:rsidRPr="00C3777F" w:rsidRDefault="0097594D" w:rsidP="003007B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5ος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γύρος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="00D17145" w:rsidRPr="00C3777F">
        <w:rPr>
          <w:rFonts w:eastAsia="Calibri" w:cstheme="minorHAnsi"/>
          <w:spacing w:val="-3"/>
          <w:sz w:val="20"/>
          <w:szCs w:val="20"/>
        </w:rPr>
        <w:t xml:space="preserve">Κυριακή </w:t>
      </w:r>
      <w:r w:rsidR="00607D9D">
        <w:rPr>
          <w:rFonts w:eastAsia="Calibri" w:cstheme="minorHAnsi"/>
          <w:sz w:val="20"/>
          <w:szCs w:val="20"/>
        </w:rPr>
        <w:t>28</w:t>
      </w:r>
      <w:r w:rsidR="009C06C6">
        <w:rPr>
          <w:rFonts w:eastAsia="Calibri" w:cstheme="minorHAnsi"/>
          <w:sz w:val="20"/>
          <w:szCs w:val="20"/>
        </w:rPr>
        <w:t xml:space="preserve"> Σεπτεμβρίου</w:t>
      </w:r>
      <w:r w:rsidR="00A26FB0" w:rsidRPr="00C3777F">
        <w:rPr>
          <w:rFonts w:eastAsia="Calibri" w:cstheme="minorHAnsi"/>
          <w:sz w:val="20"/>
          <w:szCs w:val="20"/>
        </w:rPr>
        <w:t xml:space="preserve">  </w:t>
      </w:r>
      <w:r w:rsidR="009C06C6">
        <w:rPr>
          <w:rFonts w:eastAsia="Calibri" w:cstheme="minorHAnsi"/>
          <w:sz w:val="20"/>
          <w:szCs w:val="20"/>
        </w:rPr>
        <w:t xml:space="preserve">     </w:t>
      </w:r>
      <w:r w:rsidR="00A26FB0" w:rsidRPr="00C3777F">
        <w:rPr>
          <w:rFonts w:eastAsia="Calibri" w:cstheme="minorHAnsi"/>
          <w:sz w:val="20"/>
          <w:szCs w:val="20"/>
        </w:rPr>
        <w:t xml:space="preserve">2025 </w:t>
      </w:r>
      <w:r w:rsidR="002E1D90" w:rsidRPr="00C3777F">
        <w:rPr>
          <w:rFonts w:eastAsia="Calibri" w:cstheme="minorHAnsi"/>
          <w:sz w:val="20"/>
          <w:szCs w:val="20"/>
        </w:rPr>
        <w:t>1</w:t>
      </w:r>
      <w:r w:rsidR="003E101A" w:rsidRPr="00C3777F">
        <w:rPr>
          <w:rFonts w:eastAsia="Calibri" w:cstheme="minorHAnsi"/>
          <w:sz w:val="20"/>
          <w:szCs w:val="20"/>
        </w:rPr>
        <w:t>1</w:t>
      </w:r>
      <w:r w:rsidR="002E1D90" w:rsidRPr="00C3777F">
        <w:rPr>
          <w:rFonts w:eastAsia="Calibri" w:cstheme="minorHAnsi"/>
          <w:sz w:val="20"/>
          <w:szCs w:val="20"/>
        </w:rPr>
        <w:t>:</w:t>
      </w:r>
      <w:r w:rsidR="002E1D90" w:rsidRPr="00C3777F">
        <w:rPr>
          <w:rFonts w:eastAsia="Calibri" w:cstheme="minorHAnsi"/>
          <w:sz w:val="20"/>
          <w:szCs w:val="20"/>
          <w:lang w:val="en-US"/>
        </w:rPr>
        <w:t>3</w:t>
      </w:r>
      <w:r w:rsidRPr="00C3777F">
        <w:rPr>
          <w:rFonts w:eastAsia="Calibri" w:cstheme="minorHAnsi"/>
          <w:sz w:val="20"/>
          <w:szCs w:val="20"/>
        </w:rPr>
        <w:t>0</w:t>
      </w:r>
      <w:r w:rsidR="00FC7ED0" w:rsidRPr="00C3777F">
        <w:rPr>
          <w:rFonts w:eastAsia="Calibri" w:cstheme="minorHAnsi"/>
          <w:sz w:val="20"/>
          <w:szCs w:val="20"/>
        </w:rPr>
        <w:t xml:space="preserve"> </w:t>
      </w:r>
    </w:p>
    <w:p w14:paraId="76D1F2B7" w14:textId="77777777" w:rsidR="00340C99" w:rsidRPr="00C3777F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eastAsia="Calibri" w:cstheme="minorHAnsi"/>
          <w:spacing w:val="-4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Χρόνος</w:t>
      </w:r>
      <w:r w:rsidRPr="00C3777F">
        <w:rPr>
          <w:rFonts w:eastAsia="Calibri" w:cstheme="minorHAnsi"/>
          <w:b/>
          <w:spacing w:val="-3"/>
          <w:sz w:val="20"/>
          <w:szCs w:val="20"/>
          <w:u w:val="single"/>
        </w:rPr>
        <w:t xml:space="preserve"> </w:t>
      </w:r>
      <w:r w:rsidRPr="00C3777F">
        <w:rPr>
          <w:rFonts w:eastAsia="Calibri" w:cstheme="minorHAnsi"/>
          <w:b/>
          <w:sz w:val="20"/>
          <w:szCs w:val="20"/>
          <w:u w:val="single"/>
        </w:rPr>
        <w:t>σκέψης</w:t>
      </w:r>
      <w:r w:rsidR="002E623E" w:rsidRPr="00C3777F">
        <w:rPr>
          <w:rFonts w:eastAsia="Calibri" w:cstheme="minorHAnsi"/>
          <w:b/>
          <w:sz w:val="20"/>
          <w:szCs w:val="20"/>
          <w:u w:val="single"/>
        </w:rPr>
        <w:t>/Κανονισμοί</w:t>
      </w:r>
      <w:r w:rsidRPr="00C3777F">
        <w:rPr>
          <w:rFonts w:eastAsia="Calibri" w:cstheme="minorHAnsi"/>
          <w:b/>
          <w:sz w:val="20"/>
          <w:szCs w:val="20"/>
          <w:u w:val="single"/>
        </w:rPr>
        <w:t>:</w:t>
      </w:r>
      <w:r w:rsidRPr="00C3777F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="00340C99" w:rsidRPr="00C3777F">
        <w:rPr>
          <w:rFonts w:eastAsia="Calibri" w:cstheme="minorHAnsi"/>
          <w:spacing w:val="-4"/>
          <w:sz w:val="20"/>
          <w:szCs w:val="20"/>
        </w:rPr>
        <w:t xml:space="preserve">Οι αγώνες θα διεξαχθούν με </w:t>
      </w:r>
      <w:r w:rsidR="0097439E" w:rsidRPr="00C3777F">
        <w:rPr>
          <w:rFonts w:eastAsia="Calibri" w:cstheme="minorHAnsi"/>
          <w:spacing w:val="-4"/>
          <w:sz w:val="20"/>
          <w:szCs w:val="20"/>
        </w:rPr>
        <w:t xml:space="preserve">χρόνο σκέψης, </w:t>
      </w:r>
      <w:r w:rsidR="00D81970" w:rsidRPr="00C3777F">
        <w:rPr>
          <w:rFonts w:eastAsia="Calibri" w:cstheme="minorHAnsi"/>
          <w:spacing w:val="-4"/>
          <w:sz w:val="20"/>
          <w:szCs w:val="20"/>
        </w:rPr>
        <w:t>για κάθε παίκτη, 6</w:t>
      </w:r>
      <w:r w:rsidR="00340C99" w:rsidRPr="00C3777F">
        <w:rPr>
          <w:rFonts w:eastAsia="Calibri" w:cstheme="minorHAnsi"/>
          <w:spacing w:val="-4"/>
          <w:sz w:val="20"/>
          <w:szCs w:val="20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C3777F">
        <w:rPr>
          <w:rFonts w:eastAsia="Calibri" w:cstheme="minorHAnsi"/>
          <w:spacing w:val="-4"/>
          <w:sz w:val="20"/>
          <w:szCs w:val="20"/>
          <w:lang w:val="en-US"/>
        </w:rPr>
        <w:t>FIDE</w:t>
      </w:r>
      <w:r w:rsidR="002E623E" w:rsidRPr="00C3777F">
        <w:rPr>
          <w:rFonts w:eastAsia="Calibri" w:cstheme="minorHAnsi"/>
          <w:spacing w:val="-4"/>
          <w:sz w:val="20"/>
          <w:szCs w:val="20"/>
        </w:rPr>
        <w:t xml:space="preserve"> και της ΕΣΟ. </w:t>
      </w:r>
    </w:p>
    <w:p w14:paraId="6F5948D2" w14:textId="77777777" w:rsidR="00361F84" w:rsidRPr="00C3777F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eastAsia="Calibri" w:cstheme="minorHAnsi"/>
          <w:b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Κριτήρια ισοβαθμίας:</w:t>
      </w:r>
      <w:r w:rsidRPr="00C3777F">
        <w:rPr>
          <w:rFonts w:eastAsia="Calibri" w:cstheme="minorHAnsi"/>
          <w:b/>
          <w:sz w:val="20"/>
          <w:szCs w:val="20"/>
        </w:rPr>
        <w:t xml:space="preserve"> </w:t>
      </w:r>
    </w:p>
    <w:p w14:paraId="4F4B8152" w14:textId="3B6F736B" w:rsidR="00361F84" w:rsidRPr="00C3777F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 xml:space="preserve">Αποτέλεσμα μεταξύ των ισόβαθμων </w:t>
      </w:r>
      <w:r w:rsidR="00607D9D">
        <w:rPr>
          <w:rFonts w:eastAsia="Calibri" w:cstheme="minorHAnsi"/>
          <w:sz w:val="20"/>
          <w:szCs w:val="20"/>
        </w:rPr>
        <w:t xml:space="preserve"> </w:t>
      </w:r>
    </w:p>
    <w:p w14:paraId="1EAD0952" w14:textId="77777777" w:rsidR="00361F84" w:rsidRPr="00C3777F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 xml:space="preserve">Μπούχολτζ </w:t>
      </w:r>
    </w:p>
    <w:p w14:paraId="3A27E39A" w14:textId="77777777" w:rsidR="0097594D" w:rsidRPr="00C3777F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Άθροισμα</w:t>
      </w:r>
      <w:r w:rsidRPr="00C3777F">
        <w:rPr>
          <w:rFonts w:eastAsia="Calibri" w:cstheme="minorHAnsi"/>
          <w:spacing w:val="1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προοδευτικής</w:t>
      </w:r>
      <w:r w:rsidRPr="00C3777F">
        <w:rPr>
          <w:rFonts w:eastAsia="Calibri" w:cstheme="minorHAnsi"/>
          <w:spacing w:val="-1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βαθμολογίας και</w:t>
      </w:r>
      <w:r w:rsidRPr="00C3777F">
        <w:rPr>
          <w:rFonts w:eastAsia="Calibri" w:cstheme="minorHAnsi"/>
          <w:spacing w:val="1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κριτήρια</w:t>
      </w:r>
      <w:r w:rsidRPr="00C3777F">
        <w:rPr>
          <w:rFonts w:eastAsia="Calibri" w:cstheme="minorHAnsi"/>
          <w:spacing w:val="-2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άρσης της</w:t>
      </w:r>
    </w:p>
    <w:p w14:paraId="27535E58" w14:textId="133DE7C1" w:rsidR="0097594D" w:rsidRPr="00C3777F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Εξαιρέσεις/αναβολές:</w:t>
      </w:r>
      <w:r w:rsidRPr="00C3777F">
        <w:rPr>
          <w:rFonts w:eastAsia="Calibri" w:cstheme="minorHAnsi"/>
          <w:b/>
          <w:sz w:val="20"/>
          <w:szCs w:val="20"/>
        </w:rPr>
        <w:t xml:space="preserve"> </w:t>
      </w:r>
      <w:r w:rsidR="002E623E" w:rsidRPr="00C3777F">
        <w:rPr>
          <w:rFonts w:eastAsia="Calibri" w:cstheme="minorHAnsi"/>
          <w:sz w:val="20"/>
          <w:szCs w:val="20"/>
        </w:rPr>
        <w:t>Οι παίκτες δικαιούνται να ζητήσουν εξαίρεση από οποιονδήποτε γύρο</w:t>
      </w:r>
      <w:r w:rsidR="001056CF" w:rsidRPr="00C3777F">
        <w:rPr>
          <w:rFonts w:eastAsia="Calibri" w:cstheme="minorHAnsi"/>
          <w:sz w:val="20"/>
          <w:szCs w:val="20"/>
        </w:rPr>
        <w:t xml:space="preserve">. </w:t>
      </w:r>
      <w:r w:rsidR="002E623E" w:rsidRPr="00C3777F">
        <w:rPr>
          <w:rFonts w:eastAsia="Calibri" w:cstheme="minorHAnsi"/>
          <w:sz w:val="20"/>
          <w:szCs w:val="20"/>
        </w:rPr>
        <w:t xml:space="preserve">Οι παίκτες που θα ζητήσουν εξαίρεση (μέχρι δύο) </w:t>
      </w:r>
      <w:r w:rsidR="002E623E" w:rsidRPr="00C3777F">
        <w:rPr>
          <w:rFonts w:eastAsia="Calibri" w:cstheme="minorHAnsi"/>
          <w:b/>
          <w:sz w:val="20"/>
          <w:szCs w:val="20"/>
          <w:u w:val="single"/>
        </w:rPr>
        <w:t>πριν</w:t>
      </w:r>
      <w:r w:rsidR="002E623E" w:rsidRPr="00C3777F">
        <w:rPr>
          <w:rFonts w:eastAsia="Calibri" w:cstheme="minorHAnsi"/>
          <w:sz w:val="20"/>
          <w:szCs w:val="20"/>
        </w:rPr>
        <w:t xml:space="preserve"> από την έναρξη του τουρνουά για οποιονδήποτε γύρο (εκτός από τον</w:t>
      </w:r>
      <w:r w:rsidR="00361F84" w:rsidRPr="00C3777F">
        <w:rPr>
          <w:rFonts w:eastAsia="Calibri" w:cstheme="minorHAnsi"/>
          <w:sz w:val="20"/>
          <w:szCs w:val="20"/>
        </w:rPr>
        <w:t xml:space="preserve"> τελευταίο</w:t>
      </w:r>
      <w:r w:rsidR="001056CF" w:rsidRPr="00C3777F">
        <w:rPr>
          <w:rFonts w:eastAsia="Calibri" w:cstheme="minorHAnsi"/>
          <w:sz w:val="20"/>
          <w:szCs w:val="20"/>
        </w:rPr>
        <w:t>) θα παίρνουν μισό πόντο</w:t>
      </w:r>
      <w:r w:rsidR="002E623E" w:rsidRPr="00C3777F">
        <w:rPr>
          <w:rFonts w:eastAsia="Calibri" w:cstheme="minorHAnsi"/>
          <w:sz w:val="20"/>
          <w:szCs w:val="20"/>
        </w:rPr>
        <w:t xml:space="preserve"> για κάθε γύρο.</w:t>
      </w:r>
      <w:r w:rsidR="001056CF" w:rsidRPr="00C3777F">
        <w:rPr>
          <w:rFonts w:eastAsia="Calibri" w:cstheme="minorHAnsi"/>
          <w:sz w:val="20"/>
          <w:szCs w:val="20"/>
        </w:rPr>
        <w:t xml:space="preserve"> Αναβολή αναμέτρησης μπορεί να γίνει με</w:t>
      </w:r>
      <w:r w:rsidR="003C2EEE" w:rsidRPr="00C3777F">
        <w:rPr>
          <w:rFonts w:eastAsia="Calibri" w:cstheme="minorHAnsi"/>
          <w:sz w:val="20"/>
          <w:szCs w:val="20"/>
        </w:rPr>
        <w:t xml:space="preserve">τά από συμφωνία </w:t>
      </w:r>
      <w:r w:rsidR="001056CF" w:rsidRPr="00C3777F">
        <w:rPr>
          <w:rFonts w:eastAsia="Calibri" w:cstheme="minorHAnsi"/>
          <w:sz w:val="20"/>
          <w:szCs w:val="20"/>
        </w:rPr>
        <w:t xml:space="preserve">των παικτών και ενημέρωση </w:t>
      </w:r>
      <w:r w:rsidR="00361F84" w:rsidRPr="00C3777F">
        <w:rPr>
          <w:rFonts w:eastAsia="Calibri" w:cstheme="minorHAnsi"/>
          <w:sz w:val="20"/>
          <w:szCs w:val="20"/>
        </w:rPr>
        <w:t>του διαιτητή</w:t>
      </w:r>
      <w:r w:rsidR="003C2EEE" w:rsidRPr="00C3777F">
        <w:rPr>
          <w:rFonts w:eastAsia="Calibri" w:cstheme="minorHAnsi"/>
          <w:sz w:val="20"/>
          <w:szCs w:val="20"/>
        </w:rPr>
        <w:t>. Ο αγώνας πρέπει να πραγματοποιηθεί πριν την διεξαγωγή του επόμενου γύρου</w:t>
      </w:r>
      <w:r w:rsidR="00361F84" w:rsidRPr="00C3777F">
        <w:rPr>
          <w:rFonts w:eastAsia="Calibri" w:cstheme="minorHAnsi"/>
          <w:sz w:val="20"/>
          <w:szCs w:val="20"/>
        </w:rPr>
        <w:t>.</w:t>
      </w:r>
    </w:p>
    <w:p w14:paraId="44570FD0" w14:textId="6EC70B68" w:rsidR="00886A3C" w:rsidRPr="00C3777F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eastAsia="Calibri" w:cstheme="minorHAnsi"/>
          <w:b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Έπαθλα:</w:t>
      </w:r>
      <w:r w:rsidRPr="00C3777F">
        <w:rPr>
          <w:rFonts w:eastAsia="Calibri" w:cstheme="minorHAnsi"/>
          <w:b/>
          <w:sz w:val="20"/>
          <w:szCs w:val="20"/>
        </w:rPr>
        <w:t xml:space="preserve"> </w:t>
      </w:r>
    </w:p>
    <w:p w14:paraId="650D8240" w14:textId="76C7F308" w:rsidR="009E7AFE" w:rsidRPr="00C3777F" w:rsidRDefault="009E7AFE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Σε περίπτωση ισοβαθμίας τα χρηματικά έπαθλα μοιράζονται χωρίς να λαμβάνονται υπόψιν τα κριτήρια ισοβαθμίας. Τα εκπτωτικά κουπόνια ισχύουν για όλους τους ισόβαθμους.</w:t>
      </w:r>
    </w:p>
    <w:p w14:paraId="5B068118" w14:textId="57CA2C5D" w:rsidR="00361F84" w:rsidRPr="00C3777F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1</w:t>
      </w:r>
      <w:r w:rsidRPr="00C3777F">
        <w:rPr>
          <w:rFonts w:eastAsia="Calibri" w:cstheme="minorHAnsi"/>
          <w:sz w:val="20"/>
          <w:szCs w:val="20"/>
          <w:vertAlign w:val="superscript"/>
        </w:rPr>
        <w:t>ος</w:t>
      </w:r>
      <w:r w:rsidRPr="00C3777F">
        <w:rPr>
          <w:rFonts w:eastAsia="Calibri" w:cstheme="minorHAnsi"/>
          <w:sz w:val="20"/>
          <w:szCs w:val="20"/>
        </w:rPr>
        <w:t xml:space="preserve"> </w:t>
      </w:r>
      <w:r w:rsidR="00361F84" w:rsidRPr="00C3777F">
        <w:rPr>
          <w:rFonts w:eastAsia="Calibri" w:cstheme="minorHAnsi"/>
          <w:sz w:val="20"/>
          <w:szCs w:val="20"/>
        </w:rPr>
        <w:t xml:space="preserve">30% επί </w:t>
      </w:r>
      <w:r w:rsidR="00B76266" w:rsidRPr="00C3777F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C3777F">
        <w:rPr>
          <w:rFonts w:eastAsia="Calibri" w:cstheme="minorHAnsi"/>
          <w:sz w:val="20"/>
          <w:szCs w:val="20"/>
        </w:rPr>
        <w:t>των παραβόλων</w:t>
      </w:r>
      <w:r w:rsidR="0097439E" w:rsidRPr="00C3777F">
        <w:rPr>
          <w:rFonts w:eastAsia="Calibri" w:cstheme="minorHAnsi"/>
          <w:sz w:val="20"/>
          <w:szCs w:val="20"/>
        </w:rPr>
        <w:t xml:space="preserve">, </w:t>
      </w:r>
    </w:p>
    <w:p w14:paraId="23934A17" w14:textId="185D58F4" w:rsidR="00361F84" w:rsidRPr="00C3777F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2</w:t>
      </w:r>
      <w:r w:rsidRPr="00C3777F">
        <w:rPr>
          <w:rFonts w:eastAsia="Calibri" w:cstheme="minorHAnsi"/>
          <w:sz w:val="20"/>
          <w:szCs w:val="20"/>
          <w:vertAlign w:val="superscript"/>
        </w:rPr>
        <w:t>ος</w:t>
      </w:r>
      <w:r w:rsidRPr="00C3777F">
        <w:rPr>
          <w:rFonts w:eastAsia="Calibri" w:cstheme="minorHAnsi"/>
          <w:sz w:val="20"/>
          <w:szCs w:val="20"/>
        </w:rPr>
        <w:t xml:space="preserve"> </w:t>
      </w:r>
      <w:r w:rsidR="00361F84" w:rsidRPr="00C3777F">
        <w:rPr>
          <w:rFonts w:eastAsia="Calibri" w:cstheme="minorHAnsi"/>
          <w:sz w:val="20"/>
          <w:szCs w:val="20"/>
        </w:rPr>
        <w:t xml:space="preserve">20% επί </w:t>
      </w:r>
      <w:r w:rsidR="00B76266" w:rsidRPr="00C3777F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C3777F">
        <w:rPr>
          <w:rFonts w:eastAsia="Calibri" w:cstheme="minorHAnsi"/>
          <w:sz w:val="20"/>
          <w:szCs w:val="20"/>
        </w:rPr>
        <w:t xml:space="preserve">των παραβόλων </w:t>
      </w:r>
    </w:p>
    <w:p w14:paraId="648E1C0F" w14:textId="77D2E8A4" w:rsidR="00361F84" w:rsidRPr="00C3777F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3</w:t>
      </w:r>
      <w:r w:rsidRPr="00C3777F">
        <w:rPr>
          <w:rFonts w:eastAsia="Calibri" w:cstheme="minorHAnsi"/>
          <w:sz w:val="20"/>
          <w:szCs w:val="20"/>
          <w:vertAlign w:val="superscript"/>
        </w:rPr>
        <w:t>ος</w:t>
      </w:r>
      <w:r w:rsidRPr="00C3777F">
        <w:rPr>
          <w:rFonts w:eastAsia="Calibri" w:cstheme="minorHAnsi"/>
          <w:sz w:val="20"/>
          <w:szCs w:val="20"/>
        </w:rPr>
        <w:t xml:space="preserve"> </w:t>
      </w:r>
      <w:r w:rsidR="00361F84" w:rsidRPr="00C3777F">
        <w:rPr>
          <w:rFonts w:eastAsia="Calibri" w:cstheme="minorHAnsi"/>
          <w:sz w:val="20"/>
          <w:szCs w:val="20"/>
        </w:rPr>
        <w:t xml:space="preserve">10% επί </w:t>
      </w:r>
      <w:r w:rsidR="00B76266" w:rsidRPr="00C3777F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C3777F">
        <w:rPr>
          <w:rFonts w:eastAsia="Calibri" w:cstheme="minorHAnsi"/>
          <w:sz w:val="20"/>
          <w:szCs w:val="20"/>
        </w:rPr>
        <w:t xml:space="preserve">των παραβόλων </w:t>
      </w:r>
    </w:p>
    <w:p w14:paraId="38328C5F" w14:textId="1575FE4A" w:rsidR="0097594D" w:rsidRPr="00C3777F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Παράβολο</w:t>
      </w:r>
      <w:r w:rsidRPr="00C3777F">
        <w:rPr>
          <w:rFonts w:eastAsia="Calibri" w:cstheme="minorHAnsi"/>
          <w:b/>
          <w:spacing w:val="-4"/>
          <w:sz w:val="20"/>
          <w:szCs w:val="20"/>
          <w:u w:val="single"/>
        </w:rPr>
        <w:t xml:space="preserve"> </w:t>
      </w:r>
      <w:r w:rsidRPr="00C3777F">
        <w:rPr>
          <w:rFonts w:eastAsia="Calibri" w:cstheme="minorHAnsi"/>
          <w:b/>
          <w:sz w:val="20"/>
          <w:szCs w:val="20"/>
          <w:u w:val="single"/>
        </w:rPr>
        <w:t>συμμετοχής:</w:t>
      </w:r>
      <w:r w:rsidRPr="00C3777F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="003E101A" w:rsidRPr="00C3777F">
        <w:rPr>
          <w:rFonts w:eastAsia="Calibri" w:cstheme="minorHAnsi"/>
          <w:sz w:val="20"/>
          <w:szCs w:val="20"/>
        </w:rPr>
        <w:t>25</w:t>
      </w:r>
      <w:r w:rsidRPr="00C3777F">
        <w:rPr>
          <w:rFonts w:eastAsia="Calibri" w:cstheme="minorHAnsi"/>
          <w:spacing w:val="-3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ευρώ.</w:t>
      </w:r>
      <w:r w:rsidR="00D81970" w:rsidRPr="00C3777F">
        <w:rPr>
          <w:rFonts w:eastAsia="Calibri" w:cstheme="minorHAnsi"/>
          <w:sz w:val="20"/>
          <w:szCs w:val="20"/>
        </w:rPr>
        <w:t xml:space="preserve"> </w:t>
      </w:r>
    </w:p>
    <w:p w14:paraId="063FF1AE" w14:textId="1B2583A7" w:rsidR="0097594D" w:rsidRPr="00C3777F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Δηλώσεις συμμετοχής:</w:t>
      </w:r>
      <w:r w:rsidRPr="00C3777F">
        <w:rPr>
          <w:rFonts w:eastAsia="Calibri" w:cstheme="minorHAnsi"/>
          <w:b/>
          <w:sz w:val="20"/>
          <w:szCs w:val="20"/>
        </w:rPr>
        <w:t xml:space="preserve"> </w:t>
      </w:r>
      <w:r w:rsidR="00361F84" w:rsidRPr="00C3777F">
        <w:rPr>
          <w:rFonts w:eastAsia="Calibri" w:cstheme="minorHAnsi"/>
          <w:sz w:val="20"/>
          <w:szCs w:val="20"/>
        </w:rPr>
        <w:t>Στο</w:t>
      </w:r>
      <w:r w:rsidRPr="00C3777F">
        <w:rPr>
          <w:rFonts w:eastAsia="Calibri" w:cstheme="minorHAnsi"/>
          <w:sz w:val="20"/>
          <w:szCs w:val="20"/>
        </w:rPr>
        <w:t xml:space="preserve"> </w:t>
      </w:r>
      <w:hyperlink r:id="rId6" w:history="1">
        <w:r w:rsidR="003E101A" w:rsidRPr="00C3777F">
          <w:rPr>
            <w:rStyle w:val="Hyperlink"/>
            <w:rFonts w:eastAsia="Calibri" w:cstheme="minorHAnsi"/>
            <w:sz w:val="20"/>
            <w:szCs w:val="20"/>
            <w:lang w:val="en-US"/>
          </w:rPr>
          <w:t>athinachessclub</w:t>
        </w:r>
        <w:r w:rsidR="003E101A" w:rsidRPr="00C3777F">
          <w:rPr>
            <w:rStyle w:val="Hyperlink"/>
            <w:rFonts w:eastAsia="Calibri" w:cstheme="minorHAnsi"/>
            <w:sz w:val="20"/>
            <w:szCs w:val="20"/>
          </w:rPr>
          <w:t>@</w:t>
        </w:r>
        <w:r w:rsidR="003E101A" w:rsidRPr="00C3777F">
          <w:rPr>
            <w:rStyle w:val="Hyperlink"/>
            <w:rFonts w:eastAsia="Calibri" w:cstheme="minorHAnsi"/>
            <w:sz w:val="20"/>
            <w:szCs w:val="20"/>
            <w:lang w:val="en-US"/>
          </w:rPr>
          <w:t>gmail</w:t>
        </w:r>
        <w:r w:rsidR="003E101A" w:rsidRPr="00C3777F">
          <w:rPr>
            <w:rStyle w:val="Hyperlink"/>
            <w:rFonts w:eastAsia="Calibri" w:cstheme="minorHAnsi"/>
            <w:sz w:val="20"/>
            <w:szCs w:val="20"/>
          </w:rPr>
          <w:t>.</w:t>
        </w:r>
        <w:r w:rsidR="003E101A" w:rsidRPr="00C3777F">
          <w:rPr>
            <w:rStyle w:val="Hyperlink"/>
            <w:rFonts w:eastAsia="Calibri" w:cstheme="minorHAnsi"/>
            <w:sz w:val="20"/>
            <w:szCs w:val="20"/>
            <w:lang w:val="en-US"/>
          </w:rPr>
          <w:t>com</w:t>
        </w:r>
      </w:hyperlink>
      <w:r w:rsidR="003E101A" w:rsidRPr="00C3777F">
        <w:rPr>
          <w:rFonts w:eastAsia="Calibri" w:cstheme="minorHAnsi"/>
          <w:sz w:val="20"/>
          <w:szCs w:val="20"/>
        </w:rPr>
        <w:t xml:space="preserve">, </w:t>
      </w:r>
      <w:r w:rsidRPr="00C3777F">
        <w:rPr>
          <w:rFonts w:eastAsia="Calibri" w:cstheme="minorHAnsi"/>
          <w:sz w:val="20"/>
          <w:szCs w:val="20"/>
        </w:rPr>
        <w:t xml:space="preserve"> ή τηλεφωνικά στο</w:t>
      </w:r>
      <w:r w:rsidRPr="00C3777F">
        <w:rPr>
          <w:rFonts w:eastAsia="Calibri" w:cstheme="minorHAnsi"/>
          <w:spacing w:val="1"/>
          <w:sz w:val="20"/>
          <w:szCs w:val="20"/>
        </w:rPr>
        <w:t xml:space="preserve"> </w:t>
      </w:r>
      <w:r w:rsidR="003E101A" w:rsidRPr="00C3777F">
        <w:rPr>
          <w:rFonts w:eastAsia="Calibri" w:cstheme="minorHAnsi"/>
          <w:spacing w:val="1"/>
          <w:sz w:val="20"/>
          <w:szCs w:val="20"/>
        </w:rPr>
        <w:t xml:space="preserve">2103213151 ή </w:t>
      </w:r>
      <w:r w:rsidR="003E101A" w:rsidRPr="00C3777F">
        <w:rPr>
          <w:rFonts w:eastAsia="Calibri" w:cstheme="minorHAnsi"/>
          <w:sz w:val="20"/>
          <w:szCs w:val="20"/>
        </w:rPr>
        <w:t>6987343215</w:t>
      </w:r>
      <w:r w:rsidRPr="00C3777F">
        <w:rPr>
          <w:rFonts w:eastAsia="Calibri" w:cstheme="minorHAnsi"/>
          <w:sz w:val="20"/>
          <w:szCs w:val="20"/>
        </w:rPr>
        <w:t>, δηλώνοντας ονοματεπώνυμο, αριθμό μητρώου ΕΣΟ</w:t>
      </w:r>
      <w:r w:rsidR="005A0A04" w:rsidRPr="00C3777F">
        <w:rPr>
          <w:rFonts w:eastAsia="Calibri" w:cstheme="minorHAnsi"/>
          <w:sz w:val="20"/>
          <w:szCs w:val="20"/>
        </w:rPr>
        <w:t xml:space="preserve"> και τηλέφωνο επικοινωνίας</w:t>
      </w:r>
      <w:r w:rsidRPr="00C3777F">
        <w:rPr>
          <w:rFonts w:eastAsia="Calibri" w:cstheme="minorHAnsi"/>
          <w:sz w:val="20"/>
          <w:szCs w:val="20"/>
        </w:rPr>
        <w:t xml:space="preserve">. Παράκληση στους συμμετέχοντες να </w:t>
      </w:r>
      <w:r w:rsidR="00886A3C" w:rsidRPr="00C3777F">
        <w:rPr>
          <w:rFonts w:eastAsia="Calibri" w:cstheme="minorHAnsi"/>
          <w:sz w:val="20"/>
          <w:szCs w:val="20"/>
        </w:rPr>
        <w:t xml:space="preserve">ενημερώσουν </w:t>
      </w:r>
      <w:r w:rsidRPr="00C3777F">
        <w:rPr>
          <w:rFonts w:eastAsia="Calibri" w:cstheme="minorHAnsi"/>
          <w:sz w:val="20"/>
          <w:szCs w:val="20"/>
        </w:rPr>
        <w:t>σε περίπτωση μη προσέλευσης ώστε να αναπληρωθεί η συμμετοχή από</w:t>
      </w:r>
      <w:r w:rsidR="00886A3C" w:rsidRPr="00C3777F">
        <w:rPr>
          <w:rFonts w:eastAsia="Calibri" w:cstheme="minorHAnsi"/>
          <w:sz w:val="20"/>
          <w:szCs w:val="20"/>
        </w:rPr>
        <w:t xml:space="preserve"> </w:t>
      </w:r>
      <w:r w:rsidRPr="00C3777F">
        <w:rPr>
          <w:rFonts w:eastAsia="Calibri" w:cstheme="minorHAnsi"/>
          <w:spacing w:val="-61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τυχόν</w:t>
      </w:r>
      <w:r w:rsidRPr="00C3777F">
        <w:rPr>
          <w:rFonts w:eastAsia="Calibri" w:cstheme="minorHAnsi"/>
          <w:spacing w:val="-1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επιλαχόντες.</w:t>
      </w:r>
    </w:p>
    <w:p w14:paraId="26A28E86" w14:textId="61F11841" w:rsidR="00D459F6" w:rsidRPr="00C3777F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eastAsia="Calibri" w:cstheme="minorHAnsi"/>
          <w:sz w:val="20"/>
          <w:szCs w:val="20"/>
        </w:rPr>
      </w:pPr>
      <w:r w:rsidRPr="00C3777F">
        <w:rPr>
          <w:rFonts w:eastAsia="Calibri" w:cstheme="minorHAnsi"/>
          <w:b/>
          <w:sz w:val="20"/>
          <w:szCs w:val="20"/>
          <w:u w:val="single"/>
        </w:rPr>
        <w:t>Ενστάσεις</w:t>
      </w:r>
      <w:r w:rsidRPr="00C3777F">
        <w:rPr>
          <w:rFonts w:eastAsia="Calibri" w:cstheme="minorHAnsi"/>
          <w:sz w:val="20"/>
          <w:szCs w:val="20"/>
        </w:rPr>
        <w:t>:</w:t>
      </w:r>
      <w:r w:rsidR="005A0A04" w:rsidRPr="00C3777F">
        <w:rPr>
          <w:rFonts w:eastAsia="Calibri" w:cstheme="minorHAnsi"/>
          <w:sz w:val="20"/>
          <w:szCs w:val="20"/>
        </w:rPr>
        <w:t xml:space="preserve"> </w:t>
      </w:r>
      <w:r w:rsidRPr="00C3777F">
        <w:rPr>
          <w:rFonts w:eastAsia="Calibri" w:cstheme="minorHAnsi"/>
          <w:sz w:val="20"/>
          <w:szCs w:val="20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Pr="00C3777F" w:rsidRDefault="00D459F6" w:rsidP="005A0A04">
      <w:pPr>
        <w:widowControl w:val="0"/>
        <w:autoSpaceDE w:val="0"/>
        <w:autoSpaceDN w:val="0"/>
        <w:spacing w:before="159" w:after="0" w:line="240" w:lineRule="auto"/>
        <w:rPr>
          <w:sz w:val="20"/>
          <w:szCs w:val="20"/>
        </w:rPr>
      </w:pPr>
      <w:r w:rsidRPr="00C3777F">
        <w:rPr>
          <w:rFonts w:eastAsia="Calibri" w:cstheme="minorHAnsi"/>
          <w:sz w:val="20"/>
          <w:szCs w:val="20"/>
        </w:rPr>
        <w:t>Για οποιοδήποτε ζήτημα που δεν προβλέπεται από την προκήρυξη των αγώνων ισχύουν οι κανονισμοί της </w:t>
      </w:r>
      <w:r w:rsidRPr="00C3777F">
        <w:rPr>
          <w:rFonts w:eastAsia="Calibri" w:cstheme="minorHAnsi"/>
          <w:sz w:val="20"/>
          <w:szCs w:val="20"/>
          <w:lang w:val="en-US"/>
        </w:rPr>
        <w:t>FIDE</w:t>
      </w:r>
      <w:r w:rsidRPr="00C3777F">
        <w:rPr>
          <w:rFonts w:eastAsia="Calibri" w:cstheme="minorHAnsi"/>
          <w:sz w:val="20"/>
          <w:szCs w:val="20"/>
        </w:rPr>
        <w:t> και της ΕΣΟ</w:t>
      </w:r>
    </w:p>
    <w:sectPr w:rsidR="00404DB0" w:rsidRPr="00C3777F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98200403">
    <w:abstractNumId w:val="2"/>
  </w:num>
  <w:num w:numId="2" w16cid:durableId="1606570092">
    <w:abstractNumId w:val="1"/>
  </w:num>
  <w:num w:numId="3" w16cid:durableId="162727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4D"/>
    <w:rsid w:val="000515C6"/>
    <w:rsid w:val="0005564D"/>
    <w:rsid w:val="0006359E"/>
    <w:rsid w:val="001056CF"/>
    <w:rsid w:val="001571E1"/>
    <w:rsid w:val="001C0D2B"/>
    <w:rsid w:val="002C61BB"/>
    <w:rsid w:val="002C620E"/>
    <w:rsid w:val="002E1D90"/>
    <w:rsid w:val="002E44FE"/>
    <w:rsid w:val="002E623E"/>
    <w:rsid w:val="003007BC"/>
    <w:rsid w:val="00307612"/>
    <w:rsid w:val="00340C99"/>
    <w:rsid w:val="00361F84"/>
    <w:rsid w:val="003835B3"/>
    <w:rsid w:val="00392E6F"/>
    <w:rsid w:val="003A5CB3"/>
    <w:rsid w:val="003B336C"/>
    <w:rsid w:val="003C2EEE"/>
    <w:rsid w:val="003E101A"/>
    <w:rsid w:val="00404DB0"/>
    <w:rsid w:val="004B37CE"/>
    <w:rsid w:val="004B3D49"/>
    <w:rsid w:val="004C591A"/>
    <w:rsid w:val="004D2C2C"/>
    <w:rsid w:val="005736AA"/>
    <w:rsid w:val="00587DB9"/>
    <w:rsid w:val="005A0A04"/>
    <w:rsid w:val="005D7D4C"/>
    <w:rsid w:val="00607D9D"/>
    <w:rsid w:val="00642114"/>
    <w:rsid w:val="007272ED"/>
    <w:rsid w:val="00735800"/>
    <w:rsid w:val="00870AED"/>
    <w:rsid w:val="00886A3C"/>
    <w:rsid w:val="0089649E"/>
    <w:rsid w:val="008F7EBB"/>
    <w:rsid w:val="009146C3"/>
    <w:rsid w:val="0094433B"/>
    <w:rsid w:val="0097439E"/>
    <w:rsid w:val="0097594D"/>
    <w:rsid w:val="009C06C6"/>
    <w:rsid w:val="009C2C9C"/>
    <w:rsid w:val="009E7AFE"/>
    <w:rsid w:val="00A26FB0"/>
    <w:rsid w:val="00A33535"/>
    <w:rsid w:val="00A60AAD"/>
    <w:rsid w:val="00A74826"/>
    <w:rsid w:val="00AE6B4F"/>
    <w:rsid w:val="00B76266"/>
    <w:rsid w:val="00B8677C"/>
    <w:rsid w:val="00B91E71"/>
    <w:rsid w:val="00BC3AB2"/>
    <w:rsid w:val="00C3777F"/>
    <w:rsid w:val="00C40881"/>
    <w:rsid w:val="00C443F6"/>
    <w:rsid w:val="00C77B60"/>
    <w:rsid w:val="00CA3A1A"/>
    <w:rsid w:val="00CD2BB3"/>
    <w:rsid w:val="00CF7C50"/>
    <w:rsid w:val="00D17145"/>
    <w:rsid w:val="00D459F6"/>
    <w:rsid w:val="00D70EC3"/>
    <w:rsid w:val="00D81970"/>
    <w:rsid w:val="00DC573F"/>
    <w:rsid w:val="00F0497A"/>
    <w:rsid w:val="00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  <w15:docId w15:val="{3BBCA4EE-D9D9-4B68-9544-EA9987D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9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6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inachessclu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Giannis Kalesis</cp:lastModifiedBy>
  <cp:revision>23</cp:revision>
  <dcterms:created xsi:type="dcterms:W3CDTF">2024-01-21T09:55:00Z</dcterms:created>
  <dcterms:modified xsi:type="dcterms:W3CDTF">2025-08-24T17:47:00Z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2023-08-31T20:58:30Z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37dd9d01-63ea-4e59-a26f-f2355328dd86</vt:lpwstr>
  </property>
  <property fmtid="{D5CDD505-2E9C-101B-9397-08002B2CF9AE}" pid="7" name="MSIP_Label_defa4170-0d19-0005-0004-bc88714345d2_ActionId">
    <vt:lpwstr>ddb5b77d-6cd4-4ea0-8add-f992e79a8249</vt:lpwstr>
  </property>
  <property fmtid="{D5CDD505-2E9C-101B-9397-08002B2CF9AE}" pid="8" name="MSIP_Label_defa4170-0d19-0005-0004-bc88714345d2_ContentBits">
    <vt:lpwstr>0</vt:lpwstr>
  </property>
</Properties>
</file>