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96" w:rsidRPr="00FB4296" w:rsidRDefault="00BC2F37" w:rsidP="00FB4296">
      <w:pPr>
        <w:pStyle w:val="1"/>
        <w:jc w:val="center"/>
        <w:rPr>
          <w:rFonts w:eastAsia="Times New Roman"/>
          <w:kern w:val="36"/>
          <w:sz w:val="52"/>
          <w:szCs w:val="52"/>
        </w:rPr>
      </w:pPr>
      <w:r>
        <w:rPr>
          <w:rFonts w:eastAsia="Times New Roman"/>
          <w:kern w:val="36"/>
          <w:sz w:val="52"/>
          <w:szCs w:val="52"/>
        </w:rPr>
        <w:t>2</w:t>
      </w:r>
      <w:r w:rsidR="0056281F">
        <w:rPr>
          <w:rFonts w:eastAsia="Times New Roman"/>
          <w:kern w:val="36"/>
          <w:sz w:val="52"/>
          <w:szCs w:val="52"/>
          <w:lang w:val="en-US"/>
        </w:rPr>
        <w:t>4</w:t>
      </w:r>
      <w:r w:rsidR="00FB4296" w:rsidRPr="00FB4296">
        <w:rPr>
          <w:rFonts w:eastAsia="Times New Roman"/>
          <w:kern w:val="36"/>
          <w:sz w:val="52"/>
          <w:szCs w:val="52"/>
        </w:rPr>
        <w:t xml:space="preserve">o </w:t>
      </w:r>
      <w:proofErr w:type="spellStart"/>
      <w:r w:rsidR="00FB4296" w:rsidRPr="00FB4296">
        <w:rPr>
          <w:rFonts w:eastAsia="Times New Roman"/>
          <w:kern w:val="36"/>
          <w:sz w:val="52"/>
          <w:szCs w:val="52"/>
        </w:rPr>
        <w:t>open</w:t>
      </w:r>
      <w:proofErr w:type="spellEnd"/>
      <w:r w:rsidR="00FB4296" w:rsidRPr="00FB4296">
        <w:rPr>
          <w:rFonts w:eastAsia="Times New Roman"/>
          <w:kern w:val="36"/>
          <w:sz w:val="52"/>
          <w:szCs w:val="52"/>
        </w:rPr>
        <w:t xml:space="preserve"> Περιστερίου</w:t>
      </w:r>
    </w:p>
    <w:p w:rsidR="00F312DA" w:rsidRPr="00801361" w:rsidRDefault="00F312DA" w:rsidP="00FB4296">
      <w:pPr>
        <w:pStyle w:val="a5"/>
        <w:rPr>
          <w:rStyle w:val="a6"/>
        </w:rPr>
      </w:pP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240" w:lineRule="auto"/>
        <w:ind w:left="3363"/>
        <w:rPr>
          <w:rFonts w:ascii="Times New Roman" w:hAnsi="Times New Roman" w:cs="Times New Roman"/>
          <w:sz w:val="24"/>
          <w:szCs w:val="24"/>
        </w:rPr>
      </w:pPr>
    </w:p>
    <w:p w:rsidR="00F312DA" w:rsidRPr="00FB4296" w:rsidRDefault="00D14C4C" w:rsidP="00FB4296">
      <w:pPr>
        <w:pStyle w:val="1"/>
        <w:jc w:val="center"/>
        <w:rPr>
          <w:sz w:val="36"/>
          <w:szCs w:val="36"/>
        </w:rPr>
      </w:pPr>
      <w:r w:rsidRPr="00FB4296">
        <w:rPr>
          <w:sz w:val="36"/>
          <w:szCs w:val="36"/>
        </w:rPr>
        <w:t>ΠΡΟΚΗΡΥΞΗ</w:t>
      </w:r>
    </w:p>
    <w:p w:rsidR="00FB4296" w:rsidRPr="00801361" w:rsidRDefault="00FB4296" w:rsidP="00FB4296">
      <w:pPr>
        <w:pStyle w:val="2"/>
      </w:pPr>
    </w:p>
    <w:p w:rsidR="00FB4296" w:rsidRDefault="00FB4296" w:rsidP="00FB4296">
      <w:pPr>
        <w:pStyle w:val="Web"/>
      </w:pPr>
      <w:r>
        <w:rPr>
          <w:rStyle w:val="a8"/>
        </w:rPr>
        <w:t>1.ΠΡΟΚΗΡΥΞΗ ΑΓΩΝΩΝ</w:t>
      </w:r>
    </w:p>
    <w:p w:rsidR="00FB4296" w:rsidRDefault="00FB4296" w:rsidP="00FB4296">
      <w:pPr>
        <w:pStyle w:val="Web"/>
      </w:pPr>
      <w:r>
        <w:t>Ο Σκακιστικός Σύλλογος Περιστερίου διοργανώνει  OPEN τουρνουά με ελβετικό σύστημα 7 γύρων, με εθνική  και διεθνή αξιολόγηση. Ισχύουν κανονισμοί FIDE και ΕΣΟ.</w:t>
      </w:r>
    </w:p>
    <w:p w:rsidR="00FB4296" w:rsidRDefault="00FB4296" w:rsidP="00FB4296">
      <w:pPr>
        <w:pStyle w:val="Web"/>
      </w:pPr>
      <w:r>
        <w:rPr>
          <w:rStyle w:val="a8"/>
        </w:rPr>
        <w:t>2.ΧΩΡΟΣ ΑΓΩΝΩΝ</w:t>
      </w:r>
      <w:r>
        <w:rPr>
          <w:b/>
          <w:bCs/>
          <w:u w:val="single"/>
        </w:rPr>
        <w:br/>
      </w:r>
      <w:r w:rsidR="00784790">
        <w:t>Εντευκτήριο Σ.Ο. Περιστερίου</w:t>
      </w:r>
      <w:r>
        <w:t xml:space="preserve"> </w:t>
      </w:r>
      <w:proofErr w:type="spellStart"/>
      <w:r>
        <w:t>Κρέσνας</w:t>
      </w:r>
      <w:proofErr w:type="spellEnd"/>
      <w:r>
        <w:t xml:space="preserve"> 80-82 (Γήπεδο </w:t>
      </w:r>
      <w:proofErr w:type="spellStart"/>
      <w:r>
        <w:t>Ατρομήτου</w:t>
      </w:r>
      <w:proofErr w:type="spellEnd"/>
      <w:r>
        <w:t>).</w:t>
      </w:r>
      <w:r>
        <w:br/>
        <w:t>Σταθμός Μετρό Αγίου Αντων</w:t>
      </w:r>
      <w:r w:rsidR="00784790">
        <w:t xml:space="preserve">ίου και στη συνέχεια λεωφορείο 821 </w:t>
      </w:r>
      <w:r>
        <w:t>στάση γήπεδο</w:t>
      </w:r>
      <w:r w:rsidR="00784790" w:rsidRPr="00784790">
        <w:t xml:space="preserve"> </w:t>
      </w:r>
      <w:r w:rsidR="00784790">
        <w:t>ή 822-823 και στάση Λαχανά</w:t>
      </w:r>
      <w:r>
        <w:t>.</w:t>
      </w:r>
    </w:p>
    <w:p w:rsidR="00FB4296" w:rsidRDefault="00FB4296" w:rsidP="00FB4296">
      <w:pPr>
        <w:pStyle w:val="Web"/>
      </w:pPr>
      <w:r>
        <w:rPr>
          <w:rStyle w:val="a8"/>
        </w:rPr>
        <w:t>3.ΔΙΚΑΙΩΜΑ ΣΥΜΜΕΤΟΧΗΣ</w:t>
      </w:r>
      <w:r>
        <w:rPr>
          <w:b/>
          <w:bCs/>
          <w:u w:val="single"/>
        </w:rPr>
        <w:br/>
      </w:r>
      <w:r>
        <w:t xml:space="preserve">Μπορούν να συμμετέχουν όλοι ανεξαρτήτως δυναμικότητας ή ένταξής τους σε σύλλογο. Ορίζεται παράβολο </w:t>
      </w:r>
      <w:r>
        <w:rPr>
          <w:rStyle w:val="a8"/>
        </w:rPr>
        <w:t>15€</w:t>
      </w:r>
      <w:r>
        <w:t xml:space="preserve">,Έφηβοι–Νεάνιδες έως 18 ετών </w:t>
      </w:r>
      <w:r>
        <w:rPr>
          <w:rStyle w:val="a8"/>
        </w:rPr>
        <w:t xml:space="preserve">10€ </w:t>
      </w:r>
      <w:r>
        <w:t>το οποίο είναι καταβλητέο πριν την έναρξη του 1</w:t>
      </w:r>
      <w:r>
        <w:rPr>
          <w:vertAlign w:val="superscript"/>
        </w:rPr>
        <w:t>ου</w:t>
      </w:r>
      <w:r>
        <w:t xml:space="preserve"> γύρου. </w:t>
      </w:r>
      <w:r>
        <w:rPr>
          <w:rStyle w:val="a8"/>
        </w:rPr>
        <w:t>Ώρα προσέλευσης πριν από την έναρξη του 1</w:t>
      </w:r>
      <w:r>
        <w:rPr>
          <w:rStyle w:val="a8"/>
          <w:vertAlign w:val="superscript"/>
        </w:rPr>
        <w:t>ου</w:t>
      </w:r>
      <w:r>
        <w:rPr>
          <w:rStyle w:val="a8"/>
        </w:rPr>
        <w:t xml:space="preserve"> γύρου 5:30 </w:t>
      </w:r>
      <w:proofErr w:type="spellStart"/>
      <w:r>
        <w:rPr>
          <w:rStyle w:val="a8"/>
        </w:rPr>
        <w:t>μ.μ</w:t>
      </w:r>
      <w:proofErr w:type="spellEnd"/>
      <w:r>
        <w:rPr>
          <w:rStyle w:val="a8"/>
        </w:rPr>
        <w:t>.</w:t>
      </w:r>
    </w:p>
    <w:p w:rsidR="00FB4296" w:rsidRDefault="00FB4296" w:rsidP="00FB4296">
      <w:pPr>
        <w:pStyle w:val="Web"/>
      </w:pPr>
      <w:r>
        <w:rPr>
          <w:rStyle w:val="a8"/>
        </w:rPr>
        <w:t> 4.ΠΡΟΓΡΑΜΜΑ ΑΓΩΝΩΝ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3690"/>
        <w:gridCol w:w="1170"/>
      </w:tblGrid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1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855DC0" w:rsidRDefault="00FB4296" w:rsidP="0056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Τρίτη        </w:t>
            </w:r>
            <w:r w:rsidR="0056281F">
              <w:rPr>
                <w:rFonts w:ascii="Times New Roman" w:hAnsi="Times New Roman" w:cs="Times New Roman"/>
                <w:lang w:val="en-US"/>
              </w:rPr>
              <w:t>14</w:t>
            </w:r>
            <w:r w:rsidRPr="00FB4296">
              <w:rPr>
                <w:rFonts w:ascii="Times New Roman" w:hAnsi="Times New Roman" w:cs="Times New Roman"/>
              </w:rPr>
              <w:t xml:space="preserve">    </w:t>
            </w:r>
            <w:r w:rsidR="0056281F">
              <w:rPr>
                <w:rFonts w:ascii="Times New Roman" w:hAnsi="Times New Roman" w:cs="Times New Roman"/>
              </w:rPr>
              <w:t>Νοεμβρίου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2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FB4296" w:rsidP="0088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56281F">
              <w:rPr>
                <w:rFonts w:ascii="Times New Roman" w:hAnsi="Times New Roman" w:cs="Times New Roman"/>
                <w:lang w:val="en-US"/>
              </w:rPr>
              <w:t>21</w:t>
            </w:r>
            <w:r w:rsidRPr="00FB4296">
              <w:rPr>
                <w:rFonts w:ascii="Times New Roman" w:hAnsi="Times New Roman" w:cs="Times New Roman"/>
              </w:rPr>
              <w:t xml:space="preserve">    </w:t>
            </w:r>
            <w:r w:rsidR="0056281F">
              <w:rPr>
                <w:rFonts w:ascii="Times New Roman" w:hAnsi="Times New Roman" w:cs="Times New Roman"/>
              </w:rPr>
              <w:t>Νοεμβρίου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3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 w:rsidP="00D76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56281F">
              <w:rPr>
                <w:rFonts w:ascii="Times New Roman" w:hAnsi="Times New Roman" w:cs="Times New Roman"/>
                <w:lang w:val="en-US"/>
              </w:rPr>
              <w:t>28</w:t>
            </w:r>
            <w:r w:rsidR="00FB4296" w:rsidRPr="00FB4296">
              <w:rPr>
                <w:rFonts w:ascii="Times New Roman" w:hAnsi="Times New Roman" w:cs="Times New Roman"/>
              </w:rPr>
              <w:t xml:space="preserve">    </w:t>
            </w:r>
            <w:r w:rsidR="0056281F">
              <w:rPr>
                <w:rFonts w:ascii="Times New Roman" w:hAnsi="Times New Roman" w:cs="Times New Roman"/>
              </w:rPr>
              <w:t>Νοεμβρίου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4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56281F" w:rsidRDefault="00855DC0" w:rsidP="0056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56281F">
              <w:rPr>
                <w:rFonts w:ascii="Times New Roman" w:hAnsi="Times New Roman" w:cs="Times New Roman"/>
                <w:lang w:val="en-US"/>
              </w:rPr>
              <w:t>05</w:t>
            </w:r>
            <w:r w:rsidR="00FB4296" w:rsidRPr="00FB4296">
              <w:rPr>
                <w:rFonts w:ascii="Times New Roman" w:hAnsi="Times New Roman" w:cs="Times New Roman"/>
              </w:rPr>
              <w:t xml:space="preserve">    </w:t>
            </w:r>
            <w:r w:rsidR="0056281F">
              <w:rPr>
                <w:rFonts w:ascii="Times New Roman" w:hAnsi="Times New Roman" w:cs="Times New Roman"/>
              </w:rPr>
              <w:t>Δεκεμβρίου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5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855DC0" w:rsidP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56281F">
              <w:rPr>
                <w:rFonts w:ascii="Times New Roman" w:hAnsi="Times New Roman" w:cs="Times New Roman"/>
                <w:lang w:val="en-US"/>
              </w:rPr>
              <w:t>12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 w:rsidR="0056281F">
              <w:rPr>
                <w:rFonts w:ascii="Times New Roman" w:hAnsi="Times New Roman" w:cs="Times New Roman"/>
              </w:rPr>
              <w:t>Δεκεμβρίου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6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 w:rsidP="0054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56281F">
              <w:rPr>
                <w:rFonts w:ascii="Times New Roman" w:hAnsi="Times New Roman" w:cs="Times New Roman"/>
                <w:lang w:val="en-US"/>
              </w:rPr>
              <w:t>19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 w:rsidR="0056281F">
              <w:rPr>
                <w:rFonts w:ascii="Times New Roman" w:hAnsi="Times New Roman" w:cs="Times New Roman"/>
              </w:rPr>
              <w:t>Δεκεμβρίου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7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85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56281F">
              <w:rPr>
                <w:rFonts w:ascii="Times New Roman" w:hAnsi="Times New Roman" w:cs="Times New Roman"/>
                <w:lang w:val="en-US"/>
              </w:rPr>
              <w:t>26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 w:rsidR="0056281F">
              <w:rPr>
                <w:rFonts w:ascii="Times New Roman" w:hAnsi="Times New Roman" w:cs="Times New Roman"/>
              </w:rPr>
              <w:t>Δεκεμβρίου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</w:tbl>
    <w:p w:rsidR="00FB4296" w:rsidRDefault="00FB4296" w:rsidP="00FB4296">
      <w:pPr>
        <w:pStyle w:val="Web"/>
      </w:pPr>
      <w:r>
        <w:t> </w:t>
      </w:r>
    </w:p>
    <w:p w:rsidR="00FB4296" w:rsidRDefault="00FB4296" w:rsidP="00FB4296">
      <w:pPr>
        <w:pStyle w:val="Web"/>
      </w:pPr>
      <w:r>
        <w:rPr>
          <w:rStyle w:val="a8"/>
        </w:rPr>
        <w:t>5.ΑΝΑΒΟΛΕΣ/ΕΞΑΙΡΕΣΕΙΣ:</w:t>
      </w:r>
      <w:r>
        <w:rPr>
          <w:b/>
          <w:bCs/>
        </w:rPr>
        <w:br/>
      </w:r>
      <w:r>
        <w:t>Αναβολές επιτρέπονται μόνο για σοβαρό λόγο και μετά α</w:t>
      </w:r>
      <w:r w:rsidR="00D76E75">
        <w:t xml:space="preserve">πό συμφωνία με τον αντίπαλο και ενημέρωση του διαιτητή. </w:t>
      </w:r>
      <w:r>
        <w:t xml:space="preserve">Οι αναβολές παίζονται μόνο ενδιάμεσα των γύρων. Αναβολή στον </w:t>
      </w:r>
      <w:r>
        <w:lastRenderedPageBreak/>
        <w:t>τελευταίο γύρο δε δίνεται. Οι παίκτες μπορούν να ζητήσουν οποτεδήποτε εξαίρεση σε οποιονδήποτε γύρο.</w:t>
      </w:r>
    </w:p>
    <w:p w:rsidR="00FB4296" w:rsidRDefault="00801361" w:rsidP="00FB4296">
      <w:pPr>
        <w:pStyle w:val="Web"/>
      </w:pPr>
      <w:r>
        <w:rPr>
          <w:rStyle w:val="a8"/>
        </w:rPr>
        <w:t>6.</w:t>
      </w:r>
      <w:r w:rsidR="00FB4296">
        <w:rPr>
          <w:rStyle w:val="a8"/>
        </w:rPr>
        <w:t>ΧΡΟΝΟΣ ΣΚΕΨΗΣ</w:t>
      </w:r>
      <w:r w:rsidR="00FB4296">
        <w:rPr>
          <w:b/>
          <w:bCs/>
          <w:u w:val="single"/>
        </w:rPr>
        <w:br/>
      </w:r>
      <w:r w:rsidR="00FB4296">
        <w:t>Ο χρόνος σκέψης ορίζετ</w:t>
      </w:r>
      <w:r w:rsidR="00D76E75">
        <w:t xml:space="preserve">αι σε 90 λεπτά με προσθήκη 30΄΄ </w:t>
      </w:r>
      <w:r w:rsidR="00FB4296">
        <w:t>για κάθε κίνηση από την πρώτη κίνηση. Ο σκακιστής που θα υπερβεί τον παραπάνω χρόνο σκέψης θα χάνει τη παρτίδα. Η καταγραφή των κινήσεων είναι υποχρεωτική σε όλη τη διάρκεια της παρτίδας. Ο σκακιστής που δεν παρουσιάστηκε μία (1) ώρα μετά την έναρξη της παρτίδας θα χάνει τη παρτίδα</w:t>
      </w:r>
    </w:p>
    <w:p w:rsidR="00FB4296" w:rsidRDefault="00FB4296" w:rsidP="00FB4296">
      <w:pPr>
        <w:pStyle w:val="Web"/>
      </w:pPr>
      <w:r>
        <w:rPr>
          <w:rStyle w:val="a8"/>
        </w:rPr>
        <w:t>7</w:t>
      </w:r>
      <w:r w:rsidR="00801361">
        <w:rPr>
          <w:rStyle w:val="a8"/>
        </w:rPr>
        <w:t>.</w:t>
      </w:r>
      <w:r>
        <w:rPr>
          <w:rStyle w:val="a8"/>
        </w:rPr>
        <w:t>ΚINHTA</w:t>
      </w:r>
      <w:r>
        <w:t xml:space="preserve"> </w:t>
      </w:r>
      <w:r>
        <w:rPr>
          <w:rStyle w:val="a8"/>
        </w:rPr>
        <w:t>THΛΕΦΩΝΑ:</w:t>
      </w:r>
      <w:r>
        <w:t xml:space="preserve"> Απαγορεύεται η κατοχή κινητών τηλεφώνων και οποιοδήποτ</w:t>
      </w:r>
      <w:r w:rsidR="004C1B3D">
        <w:t xml:space="preserve">ε ηλεκτρονικών συσκευών εντός </w:t>
      </w:r>
      <w:r>
        <w:t>των εγκαταστάσεων των αγώνων κατά τη διάρκεια των παρτίδων. Εάν το κινητό χτυπήσει ή ο σκακιστής κάνει οποιαδήποτε χρήση της συσκευής θα μηδενίζεται αυτόματα. Εάν απλά διαπιστωθεί η ύπαρξη του κινητού στις εγκαταστάσεις των αγώνων ο διαιτητής θα επιβάλει σταδιακά τις παρακάτω ποινές: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Επίπληξη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Προσθήκη επιπλέον χρόνου στον αντίπαλο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Αφαίρεση χρόνου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Μηδενισμός</w:t>
      </w:r>
    </w:p>
    <w:p w:rsidR="00FB4296" w:rsidRDefault="00FB4296" w:rsidP="00FB4296">
      <w:pPr>
        <w:pStyle w:val="Web"/>
      </w:pPr>
      <w:r>
        <w:rPr>
          <w:rStyle w:val="a8"/>
        </w:rPr>
        <w:t>ΕΠΑΘΛΑ</w:t>
      </w:r>
    </w:p>
    <w:p w:rsidR="00FB4296" w:rsidRDefault="00FB4296" w:rsidP="00FB4296">
      <w:pPr>
        <w:pStyle w:val="Web"/>
      </w:pP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30% των παραβόλων</w:t>
      </w:r>
      <w:r>
        <w:rPr>
          <w:b/>
          <w:bCs/>
        </w:rPr>
        <w:br/>
      </w:r>
      <w:r>
        <w:rPr>
          <w:rStyle w:val="a8"/>
        </w:rPr>
        <w:t>2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20% των παραβόλων</w:t>
      </w:r>
      <w:r>
        <w:rPr>
          <w:b/>
          <w:bCs/>
        </w:rPr>
        <w:br/>
      </w:r>
      <w:r>
        <w:rPr>
          <w:rStyle w:val="a8"/>
        </w:rPr>
        <w:t>3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10% των παραβόλων</w:t>
      </w:r>
    </w:p>
    <w:p w:rsidR="00FB4296" w:rsidRDefault="00FB4296" w:rsidP="00FB4296">
      <w:pPr>
        <w:pStyle w:val="Web"/>
      </w:pP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κάτω των  14 ετών :  Χρυσό μετάλλιο </w:t>
      </w:r>
      <w:r>
        <w:br/>
      </w: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κάτω των  12 ετών :  χρυσό μετάλλιο  </w:t>
      </w:r>
    </w:p>
    <w:p w:rsidR="00FB4296" w:rsidRDefault="00FB4296" w:rsidP="00FB4296">
      <w:pPr>
        <w:pStyle w:val="Web"/>
      </w:pPr>
      <w:r>
        <w:rPr>
          <w:rStyle w:val="a8"/>
        </w:rPr>
        <w:t>8.ΚΡΙΤΗΡΙΑ ΙΣΟΒΑΘΜΙΑΣ</w:t>
      </w:r>
      <w:r>
        <w:rPr>
          <w:b/>
          <w:bCs/>
          <w:u w:val="single"/>
        </w:rPr>
        <w:br/>
      </w:r>
      <w:r>
        <w:t xml:space="preserve">Για την άρση των ισοβαθμιών θα χρησιμοποιηθούν τα εξής κριτήρια: α) Άθροισμα προοδευτικής βαθμολογίας και κριτήρια άρσης αυτής , β) </w:t>
      </w:r>
      <w:proofErr w:type="spellStart"/>
      <w:r>
        <w:t>Bucholz</w:t>
      </w:r>
      <w:proofErr w:type="spellEnd"/>
      <w:r>
        <w:t xml:space="preserve"> και γ) Παρτίδες με τα μαύρα</w:t>
      </w:r>
    </w:p>
    <w:p w:rsidR="00FB4296" w:rsidRDefault="00FB4296" w:rsidP="00FB4296">
      <w:pPr>
        <w:pStyle w:val="Web"/>
      </w:pPr>
      <w:r>
        <w:rPr>
          <w:rStyle w:val="a8"/>
        </w:rPr>
        <w:t>9.ΕΝΣΤΑΣΕΙΣ</w:t>
      </w:r>
      <w:r>
        <w:rPr>
          <w:b/>
          <w:bCs/>
          <w:u w:val="single"/>
        </w:rPr>
        <w:br/>
      </w:r>
      <w:r>
        <w:t>Υποβάλλονται έως και 30’ μετά τη λήξη της τελευταίας παρτίδας του γύρου. Η επιτροπή αποτελείται από 3 τακτικά και 2 αναπληρωματικά μέλη, τα οποία ορίζονται από τον διαιτητή στον 1</w:t>
      </w:r>
      <w:r>
        <w:rPr>
          <w:vertAlign w:val="superscript"/>
        </w:rPr>
        <w:t>ο</w:t>
      </w:r>
      <w:r>
        <w:t xml:space="preserve"> γύρο. Το παράβολο ορίζεται στα 30 €. Αν η ένσταση γίνει έστω και μερικώς δεκτή το παράβολο επιστρέφεται αλλιώς εκπίπτει υπέρ της διοργάνωσης.</w:t>
      </w:r>
    </w:p>
    <w:p w:rsidR="00FB4296" w:rsidRDefault="00FB4296" w:rsidP="00FB4296">
      <w:pPr>
        <w:pStyle w:val="Web"/>
      </w:pPr>
      <w:r>
        <w:rPr>
          <w:rStyle w:val="a8"/>
        </w:rPr>
        <w:t>10.ΔΙΕΥΘΥΝΤΗΣ ΑΓΩΝΩΝ / ΔΙΑΙΤΗΤΗΣ</w:t>
      </w:r>
      <w:r>
        <w:rPr>
          <w:b/>
          <w:bCs/>
          <w:u w:val="single"/>
        </w:rPr>
        <w:br/>
      </w:r>
      <w:r>
        <w:t xml:space="preserve">Διευθυντής Αγώνων είναι ο  κ. Ι. </w:t>
      </w:r>
      <w:proofErr w:type="spellStart"/>
      <w:r>
        <w:t>Λαπατάς</w:t>
      </w:r>
      <w:proofErr w:type="spellEnd"/>
      <w:r>
        <w:t>. Δια</w:t>
      </w:r>
      <w:r w:rsidR="0056281F">
        <w:t xml:space="preserve">ιτητής: </w:t>
      </w:r>
      <w:r w:rsidR="00D76E75">
        <w:t>Γ. Βαλ</w:t>
      </w:r>
      <w:r>
        <w:t>έλ</w:t>
      </w:r>
      <w:r w:rsidR="00D76E75">
        <w:t>λ</w:t>
      </w:r>
      <w:r>
        <w:t>ης</w:t>
      </w:r>
    </w:p>
    <w:p w:rsidR="00FB4296" w:rsidRDefault="00801361" w:rsidP="00FB4296">
      <w:pPr>
        <w:pStyle w:val="Web"/>
      </w:pPr>
      <w:r>
        <w:rPr>
          <w:rStyle w:val="a8"/>
        </w:rPr>
        <w:t>12.</w:t>
      </w:r>
      <w:r w:rsidR="00FB4296">
        <w:rPr>
          <w:rStyle w:val="a8"/>
        </w:rPr>
        <w:t>ΔΗΛΩΣΕΙΣ ΣΥΜΜΕΤΟΧΗΣ</w:t>
      </w:r>
      <w:r w:rsidR="00FB4296">
        <w:rPr>
          <w:b/>
          <w:bCs/>
          <w:u w:val="single"/>
        </w:rPr>
        <w:br/>
      </w:r>
      <w:r w:rsidR="00FB4296">
        <w:t xml:space="preserve">Δηλώσεις συμμετοχής στον κ. Ιάκωβο </w:t>
      </w:r>
      <w:proofErr w:type="spellStart"/>
      <w:r w:rsidR="00FB4296">
        <w:t>Λαπατά</w:t>
      </w:r>
      <w:proofErr w:type="spellEnd"/>
      <w:r w:rsidR="00FB4296">
        <w:t xml:space="preserve"> (</w:t>
      </w:r>
      <w:proofErr w:type="spellStart"/>
      <w:r w:rsidR="00FB4296">
        <w:t>κιν</w:t>
      </w:r>
      <w:proofErr w:type="spellEnd"/>
      <w:r w:rsidR="00FB4296">
        <w:t xml:space="preserve">. 6947-156137), στον όμιλο </w:t>
      </w:r>
      <w:proofErr w:type="spellStart"/>
      <w:r w:rsidR="00FB4296">
        <w:t>τηλ</w:t>
      </w:r>
      <w:proofErr w:type="spellEnd"/>
      <w:r w:rsidR="00FB4296">
        <w:t>/</w:t>
      </w:r>
      <w:proofErr w:type="spellStart"/>
      <w:r w:rsidR="00FB4296">
        <w:t>fax</w:t>
      </w:r>
      <w:proofErr w:type="spellEnd"/>
      <w:r w:rsidR="00FB4296">
        <w:t xml:space="preserve"> 210-5753713 ή στο  e-</w:t>
      </w:r>
      <w:proofErr w:type="spellStart"/>
      <w:r w:rsidR="00FB4296">
        <w:t>mail</w:t>
      </w:r>
      <w:proofErr w:type="spellEnd"/>
      <w:r w:rsidR="00FB4296">
        <w:t xml:space="preserve"> </w:t>
      </w:r>
      <w:hyperlink r:id="rId5" w:history="1">
        <w:r w:rsidR="00FB4296">
          <w:rPr>
            <w:rStyle w:val="-"/>
          </w:rPr>
          <w:t>info@soperisteriou.gr</w:t>
        </w:r>
      </w:hyperlink>
      <w:r w:rsidR="00FB4296">
        <w:t xml:space="preserve">  αναφέροντας ονοματεπώνυμο, ELO FIDE &amp; </w:t>
      </w:r>
      <w:r w:rsidR="00D76E75">
        <w:t xml:space="preserve">ΕΣΟ και τηλέφωνο. Το τουρνουά </w:t>
      </w:r>
      <w:r w:rsidR="00FB4296">
        <w:t xml:space="preserve">θα καλυφθεί από το διαδικτυακό χώρο </w:t>
      </w:r>
      <w:hyperlink r:id="rId6" w:history="1">
        <w:r w:rsidR="00FB4296">
          <w:rPr>
            <w:rStyle w:val="-"/>
          </w:rPr>
          <w:t>www.soperisteriou.gr</w:t>
        </w:r>
      </w:hyperlink>
      <w:r w:rsidR="00FB4296">
        <w:t xml:space="preserve"> και στην ιστοσελίδα </w:t>
      </w:r>
      <w:hyperlink r:id="rId7" w:history="1">
        <w:r w:rsidR="00FB4296">
          <w:rPr>
            <w:rStyle w:val="-"/>
          </w:rPr>
          <w:t>www.chess-results.com</w:t>
        </w:r>
      </w:hyperlink>
      <w:r w:rsidR="00FB4296">
        <w:t xml:space="preserve">. Ανώτατο όριο συμμετοχής </w:t>
      </w:r>
      <w:r w:rsidR="00FB4296">
        <w:rPr>
          <w:rStyle w:val="a8"/>
        </w:rPr>
        <w:t>40 άτομα θα τηρηθεί χρονική σειρά προτεραιότητας.</w:t>
      </w:r>
    </w:p>
    <w:p w:rsidR="00F24D72" w:rsidRDefault="00F24D72" w:rsidP="00F24D7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4D72" w:rsidSect="00A33973">
      <w:pgSz w:w="11900" w:h="16840"/>
      <w:pgMar w:top="474" w:right="1180" w:bottom="1440" w:left="1277" w:header="720" w:footer="720" w:gutter="0"/>
      <w:cols w:space="720" w:equalWidth="0">
        <w:col w:w="944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62090D"/>
    <w:multiLevelType w:val="hybridMultilevel"/>
    <w:tmpl w:val="DA64E8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7A8"/>
    <w:multiLevelType w:val="hybridMultilevel"/>
    <w:tmpl w:val="06D8E1F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5F4F"/>
    <w:multiLevelType w:val="hybridMultilevel"/>
    <w:tmpl w:val="6CC08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520A1"/>
    <w:multiLevelType w:val="hybridMultilevel"/>
    <w:tmpl w:val="E7DEC6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A0B91"/>
    <w:multiLevelType w:val="hybridMultilevel"/>
    <w:tmpl w:val="1B82C0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E1901"/>
    <w:multiLevelType w:val="hybridMultilevel"/>
    <w:tmpl w:val="D9402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D5D5E"/>
    <w:multiLevelType w:val="hybridMultilevel"/>
    <w:tmpl w:val="5BC034E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1231F"/>
    <w:rsid w:val="0000538F"/>
    <w:rsid w:val="00024C01"/>
    <w:rsid w:val="00037C9C"/>
    <w:rsid w:val="000561C2"/>
    <w:rsid w:val="00064143"/>
    <w:rsid w:val="00071920"/>
    <w:rsid w:val="00087E39"/>
    <w:rsid w:val="000C494C"/>
    <w:rsid w:val="00125486"/>
    <w:rsid w:val="00165DA8"/>
    <w:rsid w:val="00171430"/>
    <w:rsid w:val="001B1B08"/>
    <w:rsid w:val="00217E14"/>
    <w:rsid w:val="00253BE1"/>
    <w:rsid w:val="002B1E79"/>
    <w:rsid w:val="002C51E3"/>
    <w:rsid w:val="0031231F"/>
    <w:rsid w:val="00347DA8"/>
    <w:rsid w:val="00361BD8"/>
    <w:rsid w:val="00363D81"/>
    <w:rsid w:val="003748BD"/>
    <w:rsid w:val="003B1235"/>
    <w:rsid w:val="003E1197"/>
    <w:rsid w:val="003F1A09"/>
    <w:rsid w:val="0040586A"/>
    <w:rsid w:val="004458A8"/>
    <w:rsid w:val="00467135"/>
    <w:rsid w:val="004A7CFD"/>
    <w:rsid w:val="004C1B3D"/>
    <w:rsid w:val="00540304"/>
    <w:rsid w:val="005435F8"/>
    <w:rsid w:val="0056281F"/>
    <w:rsid w:val="00566C80"/>
    <w:rsid w:val="005E7D17"/>
    <w:rsid w:val="005F07C6"/>
    <w:rsid w:val="006027D2"/>
    <w:rsid w:val="00621DB5"/>
    <w:rsid w:val="006B479E"/>
    <w:rsid w:val="006F5FAB"/>
    <w:rsid w:val="00770746"/>
    <w:rsid w:val="0077190C"/>
    <w:rsid w:val="007819F7"/>
    <w:rsid w:val="00784790"/>
    <w:rsid w:val="007935C5"/>
    <w:rsid w:val="00795010"/>
    <w:rsid w:val="007B311E"/>
    <w:rsid w:val="007D7238"/>
    <w:rsid w:val="00801288"/>
    <w:rsid w:val="00801361"/>
    <w:rsid w:val="00812769"/>
    <w:rsid w:val="00830557"/>
    <w:rsid w:val="008520BF"/>
    <w:rsid w:val="00855DC0"/>
    <w:rsid w:val="00873632"/>
    <w:rsid w:val="00882540"/>
    <w:rsid w:val="00883DF7"/>
    <w:rsid w:val="008856C3"/>
    <w:rsid w:val="008D4AA0"/>
    <w:rsid w:val="0090180D"/>
    <w:rsid w:val="00914094"/>
    <w:rsid w:val="0093768B"/>
    <w:rsid w:val="009A7163"/>
    <w:rsid w:val="009A77B1"/>
    <w:rsid w:val="009B16E3"/>
    <w:rsid w:val="009D08B9"/>
    <w:rsid w:val="009D3297"/>
    <w:rsid w:val="009E69EB"/>
    <w:rsid w:val="00A33973"/>
    <w:rsid w:val="00A83202"/>
    <w:rsid w:val="00AB6ED6"/>
    <w:rsid w:val="00B33AE3"/>
    <w:rsid w:val="00B532EA"/>
    <w:rsid w:val="00B90737"/>
    <w:rsid w:val="00BA6013"/>
    <w:rsid w:val="00BC2F37"/>
    <w:rsid w:val="00BD77A8"/>
    <w:rsid w:val="00C25C3E"/>
    <w:rsid w:val="00C87D42"/>
    <w:rsid w:val="00C97817"/>
    <w:rsid w:val="00CB0173"/>
    <w:rsid w:val="00CD27EE"/>
    <w:rsid w:val="00CE42E9"/>
    <w:rsid w:val="00D13137"/>
    <w:rsid w:val="00D14C4C"/>
    <w:rsid w:val="00D319B4"/>
    <w:rsid w:val="00D76E75"/>
    <w:rsid w:val="00E03A9A"/>
    <w:rsid w:val="00E26E7B"/>
    <w:rsid w:val="00E83E83"/>
    <w:rsid w:val="00E94596"/>
    <w:rsid w:val="00F24D72"/>
    <w:rsid w:val="00F253DF"/>
    <w:rsid w:val="00F312DA"/>
    <w:rsid w:val="00F453AE"/>
    <w:rsid w:val="00F96B55"/>
    <w:rsid w:val="00FB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DA"/>
  </w:style>
  <w:style w:type="paragraph" w:styleId="1">
    <w:name w:val="heading 1"/>
    <w:basedOn w:val="a"/>
    <w:next w:val="a"/>
    <w:link w:val="1Char"/>
    <w:uiPriority w:val="9"/>
    <w:qFormat/>
    <w:rsid w:val="00E94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4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8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781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561C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561C2"/>
    <w:rPr>
      <w:color w:val="800080" w:themeColor="followedHyperlink"/>
      <w:u w:val="single"/>
    </w:rPr>
  </w:style>
  <w:style w:type="character" w:customStyle="1" w:styleId="data">
    <w:name w:val="data"/>
    <w:basedOn w:val="a0"/>
    <w:rsid w:val="004A7CFD"/>
  </w:style>
  <w:style w:type="character" w:customStyle="1" w:styleId="tilelabel">
    <w:name w:val="tilelabel"/>
    <w:basedOn w:val="a0"/>
    <w:rsid w:val="004A7CFD"/>
  </w:style>
  <w:style w:type="paragraph" w:styleId="Web">
    <w:name w:val="Normal (Web)"/>
    <w:basedOn w:val="a"/>
    <w:uiPriority w:val="99"/>
    <w:unhideWhenUsed/>
    <w:rsid w:val="00E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E94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Char"/>
    <w:uiPriority w:val="10"/>
    <w:qFormat/>
    <w:rsid w:val="00E94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E94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Book Title"/>
    <w:basedOn w:val="a0"/>
    <w:uiPriority w:val="33"/>
    <w:qFormat/>
    <w:rsid w:val="00E94596"/>
    <w:rPr>
      <w:b/>
      <w:bCs/>
      <w:smallCaps/>
      <w:spacing w:val="5"/>
    </w:rPr>
  </w:style>
  <w:style w:type="paragraph" w:styleId="a7">
    <w:name w:val="Quote"/>
    <w:basedOn w:val="a"/>
    <w:next w:val="a"/>
    <w:link w:val="Char0"/>
    <w:uiPriority w:val="29"/>
    <w:qFormat/>
    <w:rsid w:val="00914094"/>
    <w:rPr>
      <w:i/>
      <w:iCs/>
      <w:color w:val="000000" w:themeColor="text1"/>
    </w:rPr>
  </w:style>
  <w:style w:type="character" w:customStyle="1" w:styleId="Char0">
    <w:name w:val="Απόσπασμα Char"/>
    <w:basedOn w:val="a0"/>
    <w:link w:val="a7"/>
    <w:uiPriority w:val="29"/>
    <w:rsid w:val="00914094"/>
    <w:rPr>
      <w:i/>
      <w:iCs/>
      <w:color w:val="000000" w:themeColor="text1"/>
    </w:rPr>
  </w:style>
  <w:style w:type="character" w:customStyle="1" w:styleId="2Char">
    <w:name w:val="Επικεφαλίδα 2 Char"/>
    <w:basedOn w:val="a0"/>
    <w:link w:val="2"/>
    <w:uiPriority w:val="9"/>
    <w:rsid w:val="00FB4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FB42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-resul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peristeriou.gr" TargetMode="External"/><Relationship Id="rId5" Type="http://schemas.openxmlformats.org/officeDocument/2006/relationships/hyperlink" Target="mailto:info@soperisteriou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2017-11-06T18:41:00Z</dcterms:created>
  <dcterms:modified xsi:type="dcterms:W3CDTF">2017-11-06T18:41:00Z</dcterms:modified>
</cp:coreProperties>
</file>