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373" w:rsidRPr="00815724" w:rsidRDefault="00785373" w:rsidP="00785373">
      <w:pPr>
        <w:pStyle w:val="Default"/>
        <w:jc w:val="center"/>
        <w:rPr>
          <w:rFonts w:ascii="Times New Roman" w:hAnsi="Times New Roman" w:cs="Times New Roman"/>
          <w:b/>
          <w:sz w:val="28"/>
          <w:szCs w:val="28"/>
          <w:u w:val="single"/>
        </w:rPr>
      </w:pPr>
      <w:r w:rsidRPr="00815724">
        <w:rPr>
          <w:rFonts w:ascii="Times New Roman" w:hAnsi="Times New Roman" w:cs="Times New Roman"/>
          <w:b/>
          <w:sz w:val="28"/>
          <w:szCs w:val="28"/>
          <w:u w:val="single"/>
        </w:rPr>
        <w:t>ΟΜΑΔΙΚΑ ΠΡΩΤΑΘΛΗΜΑΤΑ ΜΑΘΗΤΩΝ – ΜΑΘΗΤΡΙΩΝ</w:t>
      </w:r>
    </w:p>
    <w:p w:rsidR="00785373" w:rsidRPr="00815724" w:rsidRDefault="002D182E" w:rsidP="002D182E">
      <w:pPr>
        <w:pStyle w:val="Default"/>
        <w:jc w:val="center"/>
        <w:rPr>
          <w:rFonts w:ascii="Times New Roman" w:hAnsi="Times New Roman" w:cs="Times New Roman"/>
          <w:sz w:val="22"/>
          <w:szCs w:val="22"/>
        </w:rPr>
      </w:pPr>
      <w:r w:rsidRPr="002D182E">
        <w:rPr>
          <w:rFonts w:ascii="Times New Roman" w:hAnsi="Times New Roman" w:cs="Times New Roman"/>
          <w:b/>
          <w:sz w:val="28"/>
          <w:szCs w:val="28"/>
          <w:u w:val="single"/>
        </w:rPr>
        <w:t>Π.Ε. ΝΟΤΙΟΥ ΤΟΜΕΑ ΑΘΗΝΩΝ 2018</w:t>
      </w:r>
    </w:p>
    <w:p w:rsidR="00785373" w:rsidRPr="00815724" w:rsidRDefault="00785373" w:rsidP="00785373">
      <w:pPr>
        <w:pStyle w:val="Default"/>
        <w:rPr>
          <w:rFonts w:ascii="Times New Roman" w:hAnsi="Times New Roman" w:cs="Times New Roman"/>
          <w:sz w:val="22"/>
          <w:szCs w:val="22"/>
        </w:rPr>
      </w:pPr>
    </w:p>
    <w:p w:rsidR="008F5602" w:rsidRDefault="008F5602" w:rsidP="00785373">
      <w:pPr>
        <w:pStyle w:val="Default"/>
        <w:jc w:val="center"/>
        <w:rPr>
          <w:rFonts w:ascii="Times New Roman" w:hAnsi="Times New Roman" w:cs="Times New Roman"/>
          <w:b/>
          <w:sz w:val="26"/>
          <w:szCs w:val="26"/>
          <w:lang w:val="en-US"/>
        </w:rPr>
      </w:pPr>
    </w:p>
    <w:p w:rsidR="00785373" w:rsidRPr="00815724" w:rsidRDefault="00785373" w:rsidP="00785373">
      <w:pPr>
        <w:pStyle w:val="Default"/>
        <w:jc w:val="center"/>
        <w:rPr>
          <w:rFonts w:ascii="Times New Roman" w:hAnsi="Times New Roman" w:cs="Times New Roman"/>
          <w:b/>
          <w:sz w:val="26"/>
          <w:szCs w:val="26"/>
        </w:rPr>
      </w:pPr>
      <w:r w:rsidRPr="00815724">
        <w:rPr>
          <w:rFonts w:ascii="Times New Roman" w:hAnsi="Times New Roman" w:cs="Times New Roman"/>
          <w:b/>
          <w:sz w:val="26"/>
          <w:szCs w:val="26"/>
        </w:rPr>
        <w:t>ΠΡΟΚΗΡΥΞΗ</w:t>
      </w:r>
    </w:p>
    <w:p w:rsidR="00785373" w:rsidRPr="00815724" w:rsidRDefault="00785373" w:rsidP="00785373">
      <w:pPr>
        <w:pStyle w:val="Default"/>
        <w:rPr>
          <w:rFonts w:ascii="Times New Roman" w:hAnsi="Times New Roman" w:cs="Times New Roman"/>
          <w:b/>
          <w:sz w:val="22"/>
          <w:szCs w:val="22"/>
        </w:rPr>
      </w:pPr>
    </w:p>
    <w:p w:rsidR="008F5602" w:rsidRDefault="008F5602" w:rsidP="00785373">
      <w:pPr>
        <w:pStyle w:val="Default"/>
        <w:rPr>
          <w:rFonts w:ascii="Times New Roman" w:hAnsi="Times New Roman" w:cs="Times New Roman"/>
          <w:b/>
          <w:sz w:val="22"/>
          <w:szCs w:val="22"/>
          <w:lang w:val="en-US"/>
        </w:rPr>
      </w:pPr>
    </w:p>
    <w:p w:rsidR="00785373" w:rsidRPr="00815724" w:rsidRDefault="00785373" w:rsidP="008F5602">
      <w:pPr>
        <w:pStyle w:val="Default"/>
        <w:jc w:val="both"/>
        <w:rPr>
          <w:rFonts w:ascii="Times New Roman" w:hAnsi="Times New Roman" w:cs="Times New Roman"/>
          <w:b/>
          <w:sz w:val="22"/>
          <w:szCs w:val="22"/>
        </w:rPr>
      </w:pPr>
      <w:r w:rsidRPr="00815724">
        <w:rPr>
          <w:rFonts w:ascii="Times New Roman" w:hAnsi="Times New Roman" w:cs="Times New Roman"/>
          <w:b/>
          <w:sz w:val="22"/>
          <w:szCs w:val="22"/>
        </w:rPr>
        <w:t>ΔΙΟΡΓΑΝΩΤΗΣ</w:t>
      </w:r>
    </w:p>
    <w:p w:rsidR="002D182E" w:rsidRPr="002D182E" w:rsidRDefault="002D182E" w:rsidP="008F5602">
      <w:pPr>
        <w:autoSpaceDE w:val="0"/>
        <w:autoSpaceDN w:val="0"/>
        <w:adjustRightInd w:val="0"/>
        <w:jc w:val="both"/>
        <w:rPr>
          <w:color w:val="000000"/>
          <w:sz w:val="22"/>
          <w:szCs w:val="22"/>
          <w:lang w:val="el-GR" w:eastAsia="el-GR"/>
        </w:rPr>
      </w:pPr>
      <w:r w:rsidRPr="002D182E">
        <w:rPr>
          <w:color w:val="000000"/>
          <w:sz w:val="22"/>
          <w:szCs w:val="22"/>
          <w:lang w:val="el-GR" w:eastAsia="el-GR"/>
        </w:rPr>
        <w:t>Η Ε.Σ.Σ.Ν.Α., το Φ.Ο. Ελληνικού (σκάκι) και ιδιωτικό εκπαιδευτήριο Ευρωπαϊκό Πρότυπο διοργανώνουν το 30ο Ατομικό Πρωτάθλημα Μαθητών – Μαθητριών Π.Ε Νοτίου Τομέα Αθηνών 2018.</w:t>
      </w:r>
    </w:p>
    <w:p w:rsidR="00785373" w:rsidRPr="00815724" w:rsidRDefault="002D182E" w:rsidP="008F5602">
      <w:pPr>
        <w:pStyle w:val="Default"/>
        <w:jc w:val="both"/>
        <w:rPr>
          <w:rFonts w:ascii="Times New Roman" w:hAnsi="Times New Roman" w:cs="Times New Roman"/>
          <w:b/>
          <w:sz w:val="22"/>
          <w:szCs w:val="22"/>
        </w:rPr>
      </w:pPr>
      <w:r>
        <w:rPr>
          <w:rFonts w:ascii="Times New Roman" w:hAnsi="Times New Roman" w:cs="Times New Roman"/>
          <w:b/>
          <w:sz w:val="22"/>
          <w:szCs w:val="22"/>
        </w:rPr>
        <w:br/>
      </w:r>
      <w:r w:rsidR="00785373" w:rsidRPr="00815724">
        <w:rPr>
          <w:rFonts w:ascii="Times New Roman" w:hAnsi="Times New Roman" w:cs="Times New Roman"/>
          <w:b/>
          <w:sz w:val="22"/>
          <w:szCs w:val="22"/>
        </w:rPr>
        <w:t>ΔΙΕΥΘΥΝΣΗ ΑΓΩΝΩΝ</w:t>
      </w:r>
    </w:p>
    <w:p w:rsidR="00785373" w:rsidRPr="00815724" w:rsidRDefault="002D182E" w:rsidP="008F5602">
      <w:pPr>
        <w:pStyle w:val="Default"/>
        <w:jc w:val="both"/>
        <w:rPr>
          <w:rFonts w:ascii="Times New Roman" w:hAnsi="Times New Roman" w:cs="Times New Roman"/>
          <w:sz w:val="22"/>
          <w:szCs w:val="22"/>
        </w:rPr>
      </w:pPr>
      <w:r w:rsidRPr="002D182E">
        <w:rPr>
          <w:rFonts w:ascii="Times New Roman" w:hAnsi="Times New Roman" w:cs="Times New Roman"/>
          <w:sz w:val="22"/>
          <w:szCs w:val="22"/>
        </w:rPr>
        <w:t>Διευθυντής Αγώνων ορίζεται ο κ. Φίλιος Θεόδωρος, Πρόεδρος του Φ.Ο Ελληνικού.</w:t>
      </w:r>
    </w:p>
    <w:p w:rsidR="00785373" w:rsidRPr="00815724" w:rsidRDefault="002D182E" w:rsidP="008F5602">
      <w:pPr>
        <w:pStyle w:val="Default"/>
        <w:jc w:val="both"/>
        <w:rPr>
          <w:rFonts w:ascii="Times New Roman" w:hAnsi="Times New Roman" w:cs="Times New Roman"/>
          <w:b/>
          <w:sz w:val="22"/>
          <w:szCs w:val="22"/>
        </w:rPr>
      </w:pPr>
      <w:r>
        <w:rPr>
          <w:rFonts w:ascii="Times New Roman" w:hAnsi="Times New Roman" w:cs="Times New Roman"/>
          <w:b/>
          <w:sz w:val="22"/>
          <w:szCs w:val="22"/>
        </w:rPr>
        <w:br/>
      </w:r>
      <w:r w:rsidR="00785373" w:rsidRPr="00815724">
        <w:rPr>
          <w:rFonts w:ascii="Times New Roman" w:hAnsi="Times New Roman" w:cs="Times New Roman"/>
          <w:b/>
          <w:sz w:val="22"/>
          <w:szCs w:val="22"/>
        </w:rPr>
        <w:t>ΧΩΡΟΣ ΚΑΙ ΗΜΕΡΟΜΗΝΙΑ ΑΓΩΝΩΝ</w:t>
      </w:r>
    </w:p>
    <w:p w:rsidR="002D182E" w:rsidRPr="002D182E" w:rsidRDefault="00785373" w:rsidP="008F5602">
      <w:pPr>
        <w:pStyle w:val="Default"/>
        <w:jc w:val="both"/>
        <w:rPr>
          <w:rFonts w:ascii="Times New Roman" w:hAnsi="Times New Roman" w:cs="Times New Roman"/>
          <w:sz w:val="22"/>
          <w:szCs w:val="22"/>
        </w:rPr>
      </w:pPr>
      <w:r w:rsidRPr="00815724">
        <w:rPr>
          <w:rFonts w:ascii="Times New Roman" w:hAnsi="Times New Roman" w:cs="Times New Roman"/>
          <w:sz w:val="22"/>
          <w:szCs w:val="22"/>
        </w:rPr>
        <w:t xml:space="preserve">Οι αγώνες θα διεξαχθούν την Κυριακή 25 Φεβρουαρίου στο </w:t>
      </w:r>
      <w:r w:rsidR="002D182E" w:rsidRPr="002D182E">
        <w:rPr>
          <w:rFonts w:ascii="Times New Roman" w:hAnsi="Times New Roman" w:cs="Times New Roman"/>
          <w:sz w:val="22"/>
          <w:szCs w:val="22"/>
        </w:rPr>
        <w:t>ιδιωτικό εκπαιδευτήριο Ευρωπαϊκό Πρότυπo</w:t>
      </w:r>
    </w:p>
    <w:p w:rsidR="00785373" w:rsidRPr="00815724" w:rsidRDefault="002D182E" w:rsidP="008F5602">
      <w:pPr>
        <w:pStyle w:val="Default"/>
        <w:jc w:val="both"/>
        <w:rPr>
          <w:rFonts w:ascii="Times New Roman" w:hAnsi="Times New Roman" w:cs="Times New Roman"/>
          <w:sz w:val="22"/>
          <w:szCs w:val="22"/>
        </w:rPr>
      </w:pPr>
      <w:r w:rsidRPr="002D182E">
        <w:rPr>
          <w:rFonts w:ascii="Times New Roman" w:hAnsi="Times New Roman" w:cs="Times New Roman"/>
          <w:sz w:val="22"/>
          <w:szCs w:val="22"/>
        </w:rPr>
        <w:t>Ροδοπόλεως 26, Ελληνικό.</w:t>
      </w:r>
    </w:p>
    <w:p w:rsidR="00785373" w:rsidRPr="00815724" w:rsidRDefault="002D182E" w:rsidP="008F5602">
      <w:pPr>
        <w:pStyle w:val="Default"/>
        <w:jc w:val="both"/>
        <w:rPr>
          <w:rFonts w:ascii="Times New Roman" w:hAnsi="Times New Roman" w:cs="Times New Roman"/>
          <w:b/>
          <w:sz w:val="22"/>
          <w:szCs w:val="22"/>
        </w:rPr>
      </w:pPr>
      <w:r>
        <w:rPr>
          <w:rFonts w:ascii="Times New Roman" w:hAnsi="Times New Roman" w:cs="Times New Roman"/>
          <w:b/>
          <w:sz w:val="22"/>
          <w:szCs w:val="22"/>
        </w:rPr>
        <w:br/>
      </w:r>
      <w:r w:rsidR="00785373" w:rsidRPr="00815724">
        <w:rPr>
          <w:rFonts w:ascii="Times New Roman" w:hAnsi="Times New Roman" w:cs="Times New Roman"/>
          <w:b/>
          <w:sz w:val="22"/>
          <w:szCs w:val="22"/>
        </w:rPr>
        <w:t>ΔΙΚΑΙΩΜΑ, ΔΗΛΩΣΗ ΚΑΙ ΕΠΙΒΕΒΑΙΩΣΗ ΣΥΜΜΕΤΟΧΗΣ</w:t>
      </w:r>
    </w:p>
    <w:p w:rsidR="00785373" w:rsidRPr="00815724" w:rsidRDefault="00785373" w:rsidP="008F5602">
      <w:pPr>
        <w:pStyle w:val="Default"/>
        <w:jc w:val="both"/>
        <w:rPr>
          <w:rFonts w:ascii="Times New Roman" w:hAnsi="Times New Roman" w:cs="Times New Roman"/>
          <w:sz w:val="22"/>
          <w:szCs w:val="22"/>
          <w:u w:val="single"/>
        </w:rPr>
      </w:pPr>
      <w:r w:rsidRPr="00815724">
        <w:rPr>
          <w:rFonts w:ascii="Times New Roman" w:hAnsi="Times New Roman" w:cs="Times New Roman"/>
          <w:sz w:val="22"/>
          <w:szCs w:val="22"/>
          <w:u w:val="single"/>
        </w:rPr>
        <w:t>Δικαίωμα συμμετοχής:</w:t>
      </w:r>
    </w:p>
    <w:p w:rsidR="00785373" w:rsidRPr="00815724" w:rsidRDefault="00785373" w:rsidP="008F5602">
      <w:pPr>
        <w:pStyle w:val="Default"/>
        <w:jc w:val="both"/>
        <w:rPr>
          <w:rFonts w:ascii="Times New Roman" w:hAnsi="Times New Roman" w:cs="Times New Roman"/>
          <w:sz w:val="22"/>
          <w:szCs w:val="22"/>
        </w:rPr>
      </w:pPr>
      <w:r w:rsidRPr="00815724">
        <w:rPr>
          <w:rFonts w:ascii="Times New Roman" w:hAnsi="Times New Roman" w:cs="Times New Roman"/>
          <w:sz w:val="22"/>
          <w:szCs w:val="22"/>
        </w:rPr>
        <w:t>Έχουν όλα τα Δημοτικά Σχολεία &amp; Γυμνάσια δημόσια και ιδιωτικά, της</w:t>
      </w:r>
      <w:r w:rsidR="002D182E" w:rsidRPr="002D182E">
        <w:rPr>
          <w:rFonts w:ascii="Times New Roman" w:hAnsi="Times New Roman" w:cs="Times New Roman"/>
          <w:sz w:val="22"/>
          <w:szCs w:val="22"/>
        </w:rPr>
        <w:t xml:space="preserve">Π.Ε Νοτίου τομέα Αθηνών </w:t>
      </w:r>
      <w:r w:rsidR="002D182E" w:rsidRPr="002D182E">
        <w:rPr>
          <w:rFonts w:ascii="Times New Roman" w:hAnsi="Times New Roman" w:cs="Times New Roman"/>
          <w:b/>
          <w:sz w:val="22"/>
          <w:szCs w:val="22"/>
          <w:u w:val="single"/>
        </w:rPr>
        <w:t>(Δήμοι Αγίου Δημητρίου, Αλίμου, Γλυφάδας, Ελληνικού-Αργυρούπολης, Καλλιθέας, Μοσχάτου-Ταύρου, Νέας Σμύρνης και Παλαιού Φαλήρου)</w:t>
      </w:r>
      <w:r w:rsidRPr="00815724">
        <w:rPr>
          <w:rFonts w:ascii="Times New Roman" w:hAnsi="Times New Roman" w:cs="Times New Roman"/>
          <w:sz w:val="22"/>
          <w:szCs w:val="22"/>
        </w:rPr>
        <w:t>, το μέγιστον, δύο (2) ομάδες χωρίς καμία οικονομική επιβάρυνσή τους.</w:t>
      </w:r>
    </w:p>
    <w:p w:rsidR="00785373" w:rsidRDefault="00785373" w:rsidP="008F5602">
      <w:pPr>
        <w:pStyle w:val="Default"/>
        <w:jc w:val="both"/>
        <w:rPr>
          <w:rFonts w:ascii="Times New Roman" w:hAnsi="Times New Roman" w:cs="Times New Roman"/>
          <w:sz w:val="22"/>
          <w:szCs w:val="22"/>
        </w:rPr>
      </w:pPr>
    </w:p>
    <w:p w:rsidR="00785373" w:rsidRPr="00815724" w:rsidRDefault="00785373" w:rsidP="008F5602">
      <w:pPr>
        <w:pStyle w:val="Default"/>
        <w:jc w:val="both"/>
        <w:rPr>
          <w:rFonts w:ascii="Times New Roman" w:hAnsi="Times New Roman" w:cs="Times New Roman"/>
          <w:sz w:val="22"/>
          <w:szCs w:val="22"/>
          <w:u w:val="single"/>
        </w:rPr>
      </w:pPr>
      <w:r w:rsidRPr="00815724">
        <w:rPr>
          <w:rFonts w:ascii="Times New Roman" w:hAnsi="Times New Roman" w:cs="Times New Roman"/>
          <w:sz w:val="22"/>
          <w:szCs w:val="22"/>
          <w:u w:val="single"/>
        </w:rPr>
        <w:t>Δήλωση συμμετοχής:</w:t>
      </w:r>
    </w:p>
    <w:p w:rsidR="00785373" w:rsidRPr="00815724" w:rsidRDefault="00785373" w:rsidP="008F5602">
      <w:pPr>
        <w:pStyle w:val="Default"/>
        <w:jc w:val="both"/>
        <w:rPr>
          <w:rFonts w:ascii="Times New Roman" w:hAnsi="Times New Roman" w:cs="Times New Roman"/>
          <w:sz w:val="22"/>
          <w:szCs w:val="22"/>
        </w:rPr>
      </w:pPr>
      <w:r w:rsidRPr="00815724">
        <w:rPr>
          <w:rFonts w:ascii="Times New Roman" w:hAnsi="Times New Roman" w:cs="Times New Roman"/>
          <w:sz w:val="22"/>
          <w:szCs w:val="22"/>
        </w:rPr>
        <w:t xml:space="preserve">Τα Δημοτικά Σχολεία &amp; Γυμνάσια δημόσια και ιδιωτικά, της </w:t>
      </w:r>
      <w:r w:rsidR="002D182E" w:rsidRPr="002D182E">
        <w:rPr>
          <w:rFonts w:ascii="Times New Roman" w:hAnsi="Times New Roman" w:cs="Times New Roman"/>
          <w:sz w:val="22"/>
          <w:szCs w:val="22"/>
        </w:rPr>
        <w:t xml:space="preserve">Π.Ε Νοτίου τομέα Αθηνών </w:t>
      </w:r>
      <w:r w:rsidRPr="00815724">
        <w:rPr>
          <w:rFonts w:ascii="Times New Roman" w:hAnsi="Times New Roman" w:cs="Times New Roman"/>
          <w:sz w:val="22"/>
          <w:szCs w:val="22"/>
        </w:rPr>
        <w:t>πρέπει να δηλώσουν τη συμμετοχή τους, συμπληρώνοντας υποχρεωτικώς όλα ανεξαιρέτως τα πεδία της φόρμας δηλώσεως συμμετοχής, μέσω της Ε.Σ.Σ.Ν.Α. (</w:t>
      </w:r>
      <w:r w:rsidR="008928F6" w:rsidRPr="008928F6">
        <w:rPr>
          <w:rFonts w:ascii="Times New Roman" w:hAnsi="Times New Roman" w:cs="Times New Roman"/>
          <w:color w:val="0000FF"/>
          <w:sz w:val="22"/>
          <w:szCs w:val="22"/>
        </w:rPr>
        <w:t>http://essnachess.gr/dilwseis-symmetoxis</w:t>
      </w:r>
      <w:r w:rsidRPr="00815724">
        <w:rPr>
          <w:rFonts w:ascii="Times New Roman" w:hAnsi="Times New Roman" w:cs="Times New Roman"/>
          <w:sz w:val="22"/>
          <w:szCs w:val="22"/>
        </w:rPr>
        <w:t xml:space="preserve">) το βραδύτερο τρεις (3) ολόκληρες ημέρες πριν από την ημερομηνία της διεξαγωγής </w:t>
      </w:r>
      <w:r>
        <w:rPr>
          <w:rFonts w:ascii="Times New Roman" w:hAnsi="Times New Roman" w:cs="Times New Roman"/>
          <w:sz w:val="22"/>
          <w:szCs w:val="22"/>
        </w:rPr>
        <w:t>του εν λόγω Πρωταθλήματος</w:t>
      </w:r>
      <w:r w:rsidRPr="00815724">
        <w:rPr>
          <w:rFonts w:ascii="Times New Roman" w:hAnsi="Times New Roman" w:cs="Times New Roman"/>
          <w:sz w:val="22"/>
          <w:szCs w:val="22"/>
        </w:rPr>
        <w:t>.</w:t>
      </w:r>
    </w:p>
    <w:p w:rsidR="00785373" w:rsidRPr="00815724" w:rsidRDefault="00785373" w:rsidP="008F5602">
      <w:pPr>
        <w:pStyle w:val="Default"/>
        <w:jc w:val="both"/>
        <w:rPr>
          <w:rFonts w:ascii="Times New Roman" w:hAnsi="Times New Roman" w:cs="Times New Roman"/>
          <w:sz w:val="22"/>
          <w:szCs w:val="22"/>
        </w:rPr>
      </w:pPr>
      <w:r w:rsidRPr="00815724">
        <w:rPr>
          <w:rFonts w:ascii="Times New Roman" w:hAnsi="Times New Roman" w:cs="Times New Roman"/>
          <w:sz w:val="22"/>
          <w:szCs w:val="22"/>
        </w:rPr>
        <w:t>Με τη δήλωση της συμμετοχής τους στο</w:t>
      </w:r>
      <w:r w:rsidR="002D182E">
        <w:rPr>
          <w:rFonts w:ascii="Times New Roman" w:hAnsi="Times New Roman" w:cs="Times New Roman"/>
          <w:sz w:val="22"/>
          <w:szCs w:val="22"/>
        </w:rPr>
        <w:t xml:space="preserve"> Πρωτάθλημα</w:t>
      </w:r>
      <w:r w:rsidRPr="00815724">
        <w:rPr>
          <w:rFonts w:ascii="Times New Roman" w:hAnsi="Times New Roman" w:cs="Times New Roman"/>
          <w:sz w:val="22"/>
          <w:szCs w:val="22"/>
        </w:rPr>
        <w:t xml:space="preserve">οι ομάδες των Δημοτικών Σχολείων &amp; Γυμνασίων δημόσιων και ιδιωτικών, της </w:t>
      </w:r>
      <w:r w:rsidR="002D182E" w:rsidRPr="002D182E">
        <w:rPr>
          <w:rFonts w:ascii="Times New Roman" w:hAnsi="Times New Roman" w:cs="Times New Roman"/>
          <w:sz w:val="22"/>
          <w:szCs w:val="22"/>
        </w:rPr>
        <w:t xml:space="preserve">Π.Ε Νοτίου τομέα Αθηνών </w:t>
      </w:r>
      <w:r w:rsidRPr="00815724">
        <w:rPr>
          <w:rFonts w:ascii="Times New Roman" w:hAnsi="Times New Roman" w:cs="Times New Roman"/>
          <w:sz w:val="22"/>
          <w:szCs w:val="22"/>
        </w:rPr>
        <w:t xml:space="preserve">πρέπει να δηλώσουν τη βασική σύνθεσή τους, η οποία αποτελείται, το μέγιστον, από έξι (6) παίκτες/ παίκτριες με τη σειρά που αυτοί/ αυτές αγωνίζονται στις τρεις (3) πρώτες σκακιέρες και ισχύει για όλο το Περιφερειακό Ομαδικό Πρωτάθλημα. Η ως άνω δήλωση της βασικής συνθέσεως των ομάδων των Δημοτικών Σχολείων &amp; Γυμνασίων δημόσιων και ιδιωτικών, της </w:t>
      </w:r>
      <w:r w:rsidR="002D182E" w:rsidRPr="002D182E">
        <w:rPr>
          <w:rFonts w:ascii="Times New Roman" w:hAnsi="Times New Roman" w:cs="Times New Roman"/>
          <w:sz w:val="22"/>
          <w:szCs w:val="22"/>
        </w:rPr>
        <w:t xml:space="preserve">Π.Ε Νοτίου τομέα Αθηνών </w:t>
      </w:r>
      <w:r w:rsidRPr="00815724">
        <w:rPr>
          <w:rFonts w:ascii="Times New Roman" w:hAnsi="Times New Roman" w:cs="Times New Roman"/>
          <w:sz w:val="22"/>
          <w:szCs w:val="22"/>
        </w:rPr>
        <w:t>πρέπει να συνοδεύεται από επίσημη βεβαίωση του Διευθυντή/ της Διευθυντρίας τους ότι οι ως άνω παίκτες/ παίκτριες είναι μαθητές/ μαθήτριες αυτών των Δημοτικών Σχολείων &amp; Γ</w:t>
      </w:r>
      <w:r w:rsidR="002D182E">
        <w:rPr>
          <w:rFonts w:ascii="Times New Roman" w:hAnsi="Times New Roman" w:cs="Times New Roman"/>
          <w:sz w:val="22"/>
          <w:szCs w:val="22"/>
        </w:rPr>
        <w:t>υμνασίων δημόσιων και ιδιωτικών</w:t>
      </w:r>
      <w:r w:rsidRPr="00815724">
        <w:rPr>
          <w:rFonts w:ascii="Times New Roman" w:hAnsi="Times New Roman" w:cs="Times New Roman"/>
          <w:sz w:val="22"/>
          <w:szCs w:val="22"/>
        </w:rPr>
        <w:t>.</w:t>
      </w:r>
    </w:p>
    <w:p w:rsidR="00785373" w:rsidRDefault="00785373" w:rsidP="008F5602">
      <w:pPr>
        <w:pStyle w:val="Default"/>
        <w:jc w:val="both"/>
        <w:rPr>
          <w:rFonts w:ascii="Times New Roman" w:hAnsi="Times New Roman" w:cs="Times New Roman"/>
          <w:sz w:val="22"/>
          <w:szCs w:val="22"/>
        </w:rPr>
      </w:pPr>
    </w:p>
    <w:p w:rsidR="00785373" w:rsidRDefault="00785373" w:rsidP="008F5602">
      <w:pPr>
        <w:pStyle w:val="Default"/>
        <w:jc w:val="both"/>
        <w:rPr>
          <w:rFonts w:ascii="Times New Roman" w:hAnsi="Times New Roman" w:cs="Times New Roman"/>
          <w:sz w:val="22"/>
          <w:szCs w:val="22"/>
        </w:rPr>
      </w:pPr>
      <w:r>
        <w:rPr>
          <w:rFonts w:ascii="Times New Roman" w:hAnsi="Times New Roman" w:cs="Times New Roman"/>
          <w:b/>
          <w:sz w:val="22"/>
          <w:szCs w:val="22"/>
        </w:rPr>
        <w:t>ΩΡΑ ΕΝΑΡΞΗΣ ΚΑΙ ΕΠΙΒΕΒΑΙΩΣΗΣ ΣΥΜΜΕΤΟΧΗΣ</w:t>
      </w:r>
    </w:p>
    <w:p w:rsidR="00785373" w:rsidRPr="00943436" w:rsidRDefault="00785373" w:rsidP="008F5602">
      <w:pPr>
        <w:pStyle w:val="Default"/>
        <w:jc w:val="both"/>
        <w:rPr>
          <w:rFonts w:ascii="Times New Roman" w:hAnsi="Times New Roman" w:cs="Times New Roman"/>
          <w:sz w:val="22"/>
          <w:szCs w:val="22"/>
        </w:rPr>
      </w:pPr>
      <w:r>
        <w:rPr>
          <w:rFonts w:ascii="Times New Roman" w:hAnsi="Times New Roman" w:cs="Times New Roman"/>
          <w:sz w:val="22"/>
          <w:szCs w:val="22"/>
        </w:rPr>
        <w:t>Ώρα έναρξης είναι στις 17:00 μ.μ. Η επιβεβαίωση συμμετοχών είναι α</w:t>
      </w:r>
      <w:r w:rsidRPr="00943436">
        <w:rPr>
          <w:rFonts w:ascii="Times New Roman" w:hAnsi="Times New Roman" w:cs="Times New Roman"/>
          <w:sz w:val="22"/>
          <w:szCs w:val="22"/>
        </w:rPr>
        <w:t xml:space="preserve">υστηρώς </w:t>
      </w:r>
      <w:r>
        <w:rPr>
          <w:rFonts w:ascii="Times New Roman" w:hAnsi="Times New Roman" w:cs="Times New Roman"/>
          <w:sz w:val="22"/>
          <w:szCs w:val="22"/>
        </w:rPr>
        <w:t xml:space="preserve">από τις 16:00 – 16:30 π.μ. Όσοι προσέλθουν μετά τις 16:30 π.μ. </w:t>
      </w:r>
      <w:r w:rsidRPr="00943436">
        <w:rPr>
          <w:rFonts w:ascii="Times New Roman" w:hAnsi="Times New Roman" w:cs="Times New Roman"/>
          <w:sz w:val="22"/>
          <w:szCs w:val="22"/>
        </w:rPr>
        <w:t>αγωνίζονται από το δεύτερο (2ο) γύρο.</w:t>
      </w:r>
    </w:p>
    <w:p w:rsidR="00785373" w:rsidRPr="00943436" w:rsidRDefault="00785373" w:rsidP="008F5602">
      <w:pPr>
        <w:pStyle w:val="Default"/>
        <w:jc w:val="both"/>
        <w:rPr>
          <w:rFonts w:ascii="Times New Roman" w:hAnsi="Times New Roman" w:cs="Times New Roman"/>
          <w:sz w:val="22"/>
          <w:szCs w:val="22"/>
        </w:rPr>
      </w:pPr>
      <w:r w:rsidRPr="00943436">
        <w:rPr>
          <w:rFonts w:ascii="Times New Roman" w:hAnsi="Times New Roman" w:cs="Times New Roman"/>
          <w:sz w:val="22"/>
          <w:szCs w:val="22"/>
        </w:rPr>
        <w:t>Η έναρξη των επόμενων, μετά από τον πρώτο (1ο), γύρων πραγματοποιείται αμέσως μετά από την ανά όμιλο ολοκλήρωση του προηγούμενου γύρου και την ανά όμιλο ανακοίνωση της κληρώσεως του επόμενου γύρου από τους διαιτητές. Οι αγωνιζόμενοι/ αγωνιζόμενες πρέπει να μη απομακρύνονται από το χώρο των αγώνων και να ανταποκρίνονται άμεσα στις σχετικές ανακοινώσεις. Παίκτης/ παίκτρια που δεν έχει προσέλθει στη σκακιέρα του δεκαπέντε (15) λεπτά της ώρας μετά από την έναρξη του τρέχοντος γύρου χάνει την παρτίδα αυτού του γύρου άνευ αγώνος και αποβάλλεται από το Προκριματικό Ατομικό Πρωτάθλημα.</w:t>
      </w:r>
    </w:p>
    <w:p w:rsidR="00785373" w:rsidRDefault="00785373" w:rsidP="008F5602">
      <w:pPr>
        <w:pStyle w:val="Default"/>
        <w:jc w:val="both"/>
        <w:rPr>
          <w:rFonts w:ascii="Times New Roman" w:hAnsi="Times New Roman" w:cs="Times New Roman"/>
          <w:sz w:val="22"/>
          <w:szCs w:val="22"/>
        </w:rPr>
      </w:pPr>
    </w:p>
    <w:p w:rsidR="00785373" w:rsidRPr="001304B6" w:rsidRDefault="00785373" w:rsidP="008F5602">
      <w:pPr>
        <w:pStyle w:val="Default"/>
        <w:jc w:val="both"/>
        <w:rPr>
          <w:rFonts w:ascii="Times New Roman" w:hAnsi="Times New Roman" w:cs="Times New Roman"/>
          <w:b/>
          <w:sz w:val="22"/>
          <w:szCs w:val="22"/>
        </w:rPr>
      </w:pPr>
      <w:r w:rsidRPr="001304B6">
        <w:rPr>
          <w:rFonts w:ascii="Times New Roman" w:hAnsi="Times New Roman" w:cs="Times New Roman"/>
          <w:b/>
          <w:sz w:val="22"/>
          <w:szCs w:val="22"/>
        </w:rPr>
        <w:t>ΣΥΣΤΗΜΑ ΠΕΡΙΦΕΡΕΙΑΚΩΝ ΟΜΑΔΙΚΩΝ ΠΡΩΤΑΘΛΗΜΑΤΩΝ</w:t>
      </w:r>
    </w:p>
    <w:p w:rsidR="00785373" w:rsidRPr="001304B6" w:rsidRDefault="00785373" w:rsidP="008F5602">
      <w:pPr>
        <w:pStyle w:val="Default"/>
        <w:jc w:val="both"/>
        <w:rPr>
          <w:rFonts w:ascii="Times New Roman" w:hAnsi="Times New Roman" w:cs="Times New Roman"/>
          <w:sz w:val="22"/>
          <w:szCs w:val="22"/>
          <w:u w:val="single"/>
        </w:rPr>
      </w:pPr>
      <w:r w:rsidRPr="001304B6">
        <w:rPr>
          <w:rFonts w:ascii="Times New Roman" w:hAnsi="Times New Roman" w:cs="Times New Roman"/>
          <w:sz w:val="22"/>
          <w:szCs w:val="22"/>
          <w:u w:val="single"/>
        </w:rPr>
        <w:t>Σύνθεση ομάδων:</w:t>
      </w:r>
    </w:p>
    <w:p w:rsidR="00785373" w:rsidRPr="00815724" w:rsidRDefault="00785373" w:rsidP="008F5602">
      <w:pPr>
        <w:pStyle w:val="Default"/>
        <w:jc w:val="both"/>
        <w:rPr>
          <w:rFonts w:ascii="Times New Roman" w:hAnsi="Times New Roman" w:cs="Times New Roman"/>
          <w:sz w:val="22"/>
          <w:szCs w:val="22"/>
        </w:rPr>
      </w:pPr>
      <w:r w:rsidRPr="00815724">
        <w:rPr>
          <w:rFonts w:ascii="Times New Roman" w:hAnsi="Times New Roman" w:cs="Times New Roman"/>
          <w:sz w:val="22"/>
          <w:szCs w:val="22"/>
        </w:rPr>
        <w:t>Η σύνθεση των ομάδων των Δημοτικών Σχολείων &amp; Γυμνασίων δημόσιων και ιδιωτικών, της Περιφερείας Αττικής είναι τετραμελής (4μελής) ανεξαρτήτως τάξεως με υποχρεωτική τη συμμετοχή παικτρίας στην τέταρτη (4</w:t>
      </w:r>
      <w:r w:rsidRPr="00815724">
        <w:rPr>
          <w:rFonts w:ascii="Times New Roman" w:hAnsi="Times New Roman" w:cs="Times New Roman"/>
          <w:sz w:val="13"/>
          <w:szCs w:val="13"/>
        </w:rPr>
        <w:t>η</w:t>
      </w:r>
      <w:r w:rsidRPr="00815724">
        <w:rPr>
          <w:rFonts w:ascii="Times New Roman" w:hAnsi="Times New Roman" w:cs="Times New Roman"/>
          <w:sz w:val="22"/>
          <w:szCs w:val="22"/>
        </w:rPr>
        <w:t>) σκακιέρα.</w:t>
      </w:r>
    </w:p>
    <w:p w:rsidR="00785373" w:rsidRPr="00815724" w:rsidRDefault="00785373" w:rsidP="008F5602">
      <w:pPr>
        <w:pStyle w:val="Default"/>
        <w:jc w:val="both"/>
        <w:rPr>
          <w:rFonts w:ascii="Times New Roman" w:hAnsi="Times New Roman" w:cs="Times New Roman"/>
          <w:sz w:val="22"/>
          <w:szCs w:val="22"/>
        </w:rPr>
      </w:pPr>
      <w:r w:rsidRPr="00815724">
        <w:rPr>
          <w:rFonts w:ascii="Times New Roman" w:hAnsi="Times New Roman" w:cs="Times New Roman"/>
          <w:sz w:val="22"/>
          <w:szCs w:val="22"/>
        </w:rPr>
        <w:t>Αρχηγός των ομάδων των Δημοτικών Σχολείων &amp; Γυμνασίων δημόσιων και ιδιωτικών, της Περιφερείας Αττικής δύναται να είναι μόνον παίκτης/ παίκτριά τους και, αυστηρώς, ουδόλως εκπαιδευτικός, προπονητής ή γονέας.</w:t>
      </w:r>
    </w:p>
    <w:p w:rsidR="008F5602" w:rsidRDefault="008F5602" w:rsidP="008F5602">
      <w:pPr>
        <w:pStyle w:val="Default"/>
        <w:jc w:val="both"/>
        <w:rPr>
          <w:rFonts w:ascii="Times New Roman" w:hAnsi="Times New Roman" w:cs="Times New Roman"/>
          <w:sz w:val="22"/>
          <w:szCs w:val="22"/>
          <w:u w:val="single"/>
          <w:lang w:val="en-US"/>
        </w:rPr>
      </w:pPr>
    </w:p>
    <w:p w:rsidR="008F5602" w:rsidRDefault="008F5602" w:rsidP="008F5602">
      <w:pPr>
        <w:pStyle w:val="Default"/>
        <w:jc w:val="both"/>
        <w:rPr>
          <w:rFonts w:ascii="Times New Roman" w:hAnsi="Times New Roman" w:cs="Times New Roman"/>
          <w:sz w:val="22"/>
          <w:szCs w:val="22"/>
          <w:u w:val="single"/>
          <w:lang w:val="en-US"/>
        </w:rPr>
      </w:pPr>
    </w:p>
    <w:p w:rsidR="008F5602" w:rsidRDefault="008F5602" w:rsidP="008F5602">
      <w:pPr>
        <w:pStyle w:val="Default"/>
        <w:jc w:val="both"/>
        <w:rPr>
          <w:rFonts w:ascii="Times New Roman" w:hAnsi="Times New Roman" w:cs="Times New Roman"/>
          <w:sz w:val="22"/>
          <w:szCs w:val="22"/>
          <w:u w:val="single"/>
          <w:lang w:val="en-US"/>
        </w:rPr>
      </w:pPr>
    </w:p>
    <w:p w:rsidR="008F5602" w:rsidRDefault="008F5602" w:rsidP="008F5602">
      <w:pPr>
        <w:pStyle w:val="Default"/>
        <w:jc w:val="both"/>
        <w:rPr>
          <w:rFonts w:ascii="Times New Roman" w:hAnsi="Times New Roman" w:cs="Times New Roman"/>
          <w:sz w:val="22"/>
          <w:szCs w:val="22"/>
          <w:u w:val="single"/>
          <w:lang w:val="en-US"/>
        </w:rPr>
      </w:pPr>
    </w:p>
    <w:p w:rsidR="00785373" w:rsidRPr="001304B6" w:rsidRDefault="00785373" w:rsidP="008F5602">
      <w:pPr>
        <w:pStyle w:val="Default"/>
        <w:jc w:val="both"/>
        <w:rPr>
          <w:rFonts w:ascii="Times New Roman" w:hAnsi="Times New Roman" w:cs="Times New Roman"/>
          <w:sz w:val="22"/>
          <w:szCs w:val="22"/>
          <w:u w:val="single"/>
        </w:rPr>
      </w:pPr>
      <w:bookmarkStart w:id="0" w:name="_GoBack"/>
      <w:bookmarkEnd w:id="0"/>
      <w:r w:rsidRPr="001304B6">
        <w:rPr>
          <w:rFonts w:ascii="Times New Roman" w:hAnsi="Times New Roman" w:cs="Times New Roman"/>
          <w:sz w:val="22"/>
          <w:szCs w:val="22"/>
          <w:u w:val="single"/>
        </w:rPr>
        <w:t>Σύστημα αγώνων:</w:t>
      </w:r>
    </w:p>
    <w:p w:rsidR="00785373" w:rsidRPr="00815724" w:rsidRDefault="00785373" w:rsidP="008F5602">
      <w:pPr>
        <w:pStyle w:val="Default"/>
        <w:jc w:val="both"/>
        <w:rPr>
          <w:rFonts w:ascii="Times New Roman" w:hAnsi="Times New Roman" w:cs="Times New Roman"/>
          <w:sz w:val="22"/>
          <w:szCs w:val="22"/>
        </w:rPr>
      </w:pPr>
      <w:r w:rsidRPr="00815724">
        <w:rPr>
          <w:rFonts w:ascii="Times New Roman" w:hAnsi="Times New Roman" w:cs="Times New Roman"/>
          <w:sz w:val="22"/>
          <w:szCs w:val="22"/>
        </w:rPr>
        <w:t>I) Για τα Δημοτικά Ελβετικό επτά (7) γύρων.</w:t>
      </w:r>
    </w:p>
    <w:p w:rsidR="00785373" w:rsidRPr="00815724" w:rsidRDefault="00785373" w:rsidP="008F5602">
      <w:pPr>
        <w:pStyle w:val="Default"/>
        <w:jc w:val="both"/>
        <w:rPr>
          <w:rFonts w:ascii="Times New Roman" w:hAnsi="Times New Roman" w:cs="Times New Roman"/>
          <w:sz w:val="22"/>
          <w:szCs w:val="22"/>
        </w:rPr>
      </w:pPr>
      <w:r w:rsidRPr="00815724">
        <w:rPr>
          <w:rFonts w:ascii="Times New Roman" w:hAnsi="Times New Roman" w:cs="Times New Roman"/>
          <w:sz w:val="22"/>
          <w:szCs w:val="22"/>
        </w:rPr>
        <w:t>II) Για τα Γυμνάσια Ελβετικό πέντε (5) ή επτά (7) γύρων ανάλογα με το πλήθος των ομάδων.</w:t>
      </w:r>
    </w:p>
    <w:p w:rsidR="00785373" w:rsidRPr="00815724" w:rsidRDefault="00785373" w:rsidP="008F5602">
      <w:pPr>
        <w:pStyle w:val="Default"/>
        <w:jc w:val="both"/>
        <w:rPr>
          <w:rFonts w:ascii="Times New Roman" w:hAnsi="Times New Roman" w:cs="Times New Roman"/>
          <w:sz w:val="22"/>
          <w:szCs w:val="22"/>
        </w:rPr>
      </w:pPr>
      <w:r w:rsidRPr="00815724">
        <w:rPr>
          <w:rFonts w:ascii="Times New Roman" w:hAnsi="Times New Roman" w:cs="Times New Roman"/>
          <w:sz w:val="22"/>
          <w:szCs w:val="22"/>
        </w:rPr>
        <w:t>οι συμμετέχουσες ομάδες στα Προκριματικά Ομαδικά Πρωταθλήματα αγωνίζονται σε έναν (1) όμιλο.</w:t>
      </w:r>
    </w:p>
    <w:p w:rsidR="00785373" w:rsidRPr="00815724" w:rsidRDefault="00785373" w:rsidP="008F5602">
      <w:pPr>
        <w:pStyle w:val="Default"/>
        <w:jc w:val="both"/>
        <w:rPr>
          <w:rFonts w:ascii="Times New Roman" w:hAnsi="Times New Roman" w:cs="Times New Roman"/>
          <w:sz w:val="22"/>
          <w:szCs w:val="22"/>
        </w:rPr>
      </w:pPr>
      <w:r w:rsidRPr="00815724">
        <w:rPr>
          <w:rFonts w:ascii="Times New Roman" w:hAnsi="Times New Roman" w:cs="Times New Roman"/>
          <w:sz w:val="22"/>
          <w:szCs w:val="22"/>
        </w:rPr>
        <w:t>α) Μία (1) συμμετοχή προκρίνεται στην τελική φάση.</w:t>
      </w:r>
    </w:p>
    <w:p w:rsidR="00785373" w:rsidRPr="00815724" w:rsidRDefault="00785373" w:rsidP="008F5602">
      <w:pPr>
        <w:pStyle w:val="Default"/>
        <w:jc w:val="both"/>
        <w:rPr>
          <w:rFonts w:ascii="Times New Roman" w:hAnsi="Times New Roman" w:cs="Times New Roman"/>
          <w:sz w:val="22"/>
          <w:szCs w:val="22"/>
        </w:rPr>
      </w:pPr>
      <w:r w:rsidRPr="00815724">
        <w:rPr>
          <w:rFonts w:ascii="Times New Roman" w:hAnsi="Times New Roman" w:cs="Times New Roman"/>
          <w:sz w:val="22"/>
          <w:szCs w:val="22"/>
        </w:rPr>
        <w:t>β) Δύο (2) συμμετοχές, πουλ τεσσάρων γύρων.</w:t>
      </w:r>
    </w:p>
    <w:p w:rsidR="00785373" w:rsidRPr="00815724" w:rsidRDefault="00785373" w:rsidP="008F5602">
      <w:pPr>
        <w:pStyle w:val="Default"/>
        <w:jc w:val="both"/>
        <w:rPr>
          <w:rFonts w:ascii="Times New Roman" w:hAnsi="Times New Roman" w:cs="Times New Roman"/>
          <w:sz w:val="22"/>
          <w:szCs w:val="22"/>
        </w:rPr>
      </w:pPr>
      <w:r w:rsidRPr="00815724">
        <w:rPr>
          <w:rFonts w:ascii="Times New Roman" w:hAnsi="Times New Roman" w:cs="Times New Roman"/>
          <w:sz w:val="22"/>
          <w:szCs w:val="22"/>
        </w:rPr>
        <w:t>γ) Τρεις (3) ή Τέσσερεις (4) συμμετοχές, πουλ διπλών συναντήσεων.</w:t>
      </w:r>
    </w:p>
    <w:p w:rsidR="00785373" w:rsidRPr="00815724" w:rsidRDefault="00785373" w:rsidP="008F5602">
      <w:pPr>
        <w:pStyle w:val="Default"/>
        <w:jc w:val="both"/>
        <w:rPr>
          <w:rFonts w:ascii="Times New Roman" w:hAnsi="Times New Roman" w:cs="Times New Roman"/>
          <w:sz w:val="22"/>
          <w:szCs w:val="22"/>
        </w:rPr>
      </w:pPr>
      <w:r w:rsidRPr="00815724">
        <w:rPr>
          <w:rFonts w:ascii="Times New Roman" w:hAnsi="Times New Roman" w:cs="Times New Roman"/>
          <w:sz w:val="22"/>
          <w:szCs w:val="22"/>
        </w:rPr>
        <w:t>δ) από πέντε (5) έως επτά (7) συμμετοχών οι ομάδες αγωνίζονται με απλό σύστημα πουλ.</w:t>
      </w:r>
    </w:p>
    <w:p w:rsidR="00785373" w:rsidRDefault="00785373" w:rsidP="008F5602">
      <w:pPr>
        <w:pStyle w:val="Default"/>
        <w:jc w:val="both"/>
        <w:rPr>
          <w:rFonts w:ascii="Times New Roman" w:hAnsi="Times New Roman" w:cs="Times New Roman"/>
          <w:sz w:val="22"/>
          <w:szCs w:val="22"/>
        </w:rPr>
      </w:pPr>
    </w:p>
    <w:p w:rsidR="00785373" w:rsidRPr="00815724" w:rsidRDefault="00785373" w:rsidP="008F5602">
      <w:pPr>
        <w:pStyle w:val="Default"/>
        <w:jc w:val="both"/>
        <w:rPr>
          <w:rFonts w:ascii="Times New Roman" w:hAnsi="Times New Roman" w:cs="Times New Roman"/>
          <w:sz w:val="22"/>
          <w:szCs w:val="22"/>
        </w:rPr>
      </w:pPr>
      <w:r>
        <w:rPr>
          <w:rFonts w:ascii="Times New Roman" w:hAnsi="Times New Roman" w:cs="Times New Roman"/>
          <w:b/>
          <w:sz w:val="22"/>
          <w:szCs w:val="22"/>
        </w:rPr>
        <w:t>ΑΡΧΙΚΗ ΚΑΤΑΤΑΞΗ</w:t>
      </w:r>
    </w:p>
    <w:p w:rsidR="00785373" w:rsidRPr="00815724" w:rsidRDefault="00785373" w:rsidP="008F5602">
      <w:pPr>
        <w:pStyle w:val="Default"/>
        <w:jc w:val="both"/>
        <w:rPr>
          <w:rFonts w:ascii="Times New Roman" w:hAnsi="Times New Roman" w:cs="Times New Roman"/>
          <w:sz w:val="22"/>
          <w:szCs w:val="22"/>
        </w:rPr>
      </w:pPr>
      <w:r w:rsidRPr="00815724">
        <w:rPr>
          <w:rFonts w:ascii="Times New Roman" w:hAnsi="Times New Roman" w:cs="Times New Roman"/>
          <w:sz w:val="22"/>
          <w:szCs w:val="22"/>
        </w:rPr>
        <w:t>Η αρχική κατάταξη των συμμετεχουσών στα Περιφερειακά Ομαδικά Πρωταθλήματα ομάδων γίνεται τυχαίως (random).</w:t>
      </w:r>
    </w:p>
    <w:p w:rsidR="00785373" w:rsidRDefault="00785373" w:rsidP="008F5602">
      <w:pPr>
        <w:pStyle w:val="Default"/>
        <w:jc w:val="both"/>
        <w:rPr>
          <w:rFonts w:ascii="Times New Roman" w:hAnsi="Times New Roman" w:cs="Times New Roman"/>
          <w:sz w:val="22"/>
          <w:szCs w:val="22"/>
        </w:rPr>
      </w:pPr>
    </w:p>
    <w:p w:rsidR="00785373" w:rsidRPr="00815724" w:rsidRDefault="00785373" w:rsidP="008F5602">
      <w:pPr>
        <w:pStyle w:val="Default"/>
        <w:jc w:val="both"/>
        <w:rPr>
          <w:rFonts w:ascii="Times New Roman" w:hAnsi="Times New Roman" w:cs="Times New Roman"/>
          <w:sz w:val="22"/>
          <w:szCs w:val="22"/>
        </w:rPr>
      </w:pPr>
      <w:r>
        <w:rPr>
          <w:rFonts w:ascii="Times New Roman" w:hAnsi="Times New Roman" w:cs="Times New Roman"/>
          <w:b/>
          <w:sz w:val="22"/>
          <w:szCs w:val="22"/>
        </w:rPr>
        <w:t>ΧΡΟΝΟΣ ΣΚΕΨΕΩΣ</w:t>
      </w:r>
    </w:p>
    <w:p w:rsidR="008F5602" w:rsidRPr="008F5602" w:rsidRDefault="00785373" w:rsidP="008F5602">
      <w:pPr>
        <w:pStyle w:val="Default"/>
        <w:jc w:val="both"/>
        <w:rPr>
          <w:rFonts w:ascii="Times New Roman" w:hAnsi="Times New Roman" w:cs="Times New Roman"/>
          <w:sz w:val="22"/>
          <w:szCs w:val="22"/>
        </w:rPr>
      </w:pPr>
      <w:r w:rsidRPr="00815724">
        <w:rPr>
          <w:rFonts w:ascii="Times New Roman" w:hAnsi="Times New Roman" w:cs="Times New Roman"/>
          <w:sz w:val="22"/>
          <w:szCs w:val="22"/>
        </w:rPr>
        <w:t>Ο χρόνος σκέψεως ορίζεται σε δεκαπέντε (15) λεπτά της ώρας για ολόκληρη την παρτίδα για κάθε παίκτη/ παίκτρια. Σε περίπτωση, κατά την οποία δεν επαρκούν τα διαθέσιμα χρονόμετρα για όλους τους ομίλους και όλες τις παρτίδες, χρησιμοποιούνται στις παρτίδες, οι οποίες δεν έχουν τελειώσει μετά από είκοσι (20) λεπτά της ώρας μετά από την έναρξη του τρέχοντος γύρου. Σε αυτήν την περίπτωση, ο χρόνος σκέψεως είναι πέντε (5) λεπτά της ώρας για την ολοκλήρωση της παρτ</w:t>
      </w:r>
      <w:r w:rsidR="002D182E">
        <w:rPr>
          <w:rFonts w:ascii="Times New Roman" w:hAnsi="Times New Roman" w:cs="Times New Roman"/>
          <w:sz w:val="22"/>
          <w:szCs w:val="22"/>
        </w:rPr>
        <w:t>ίδας για κάθε παίκτη/ παίκτρια.</w:t>
      </w:r>
    </w:p>
    <w:p w:rsidR="008F5602" w:rsidRDefault="008F5602" w:rsidP="008F5602">
      <w:pPr>
        <w:pStyle w:val="Default"/>
        <w:jc w:val="both"/>
        <w:rPr>
          <w:rFonts w:ascii="Times New Roman" w:hAnsi="Times New Roman" w:cs="Times New Roman"/>
          <w:sz w:val="22"/>
          <w:szCs w:val="22"/>
          <w:lang w:val="en-US"/>
        </w:rPr>
      </w:pPr>
    </w:p>
    <w:p w:rsidR="00785373" w:rsidRPr="00815724" w:rsidRDefault="00785373" w:rsidP="008F5602">
      <w:pPr>
        <w:pStyle w:val="Default"/>
        <w:jc w:val="both"/>
        <w:rPr>
          <w:rFonts w:ascii="Times New Roman" w:hAnsi="Times New Roman" w:cs="Times New Roman"/>
          <w:sz w:val="22"/>
          <w:szCs w:val="22"/>
        </w:rPr>
      </w:pPr>
      <w:r>
        <w:rPr>
          <w:rFonts w:ascii="Times New Roman" w:hAnsi="Times New Roman" w:cs="Times New Roman"/>
          <w:b/>
          <w:sz w:val="22"/>
          <w:szCs w:val="22"/>
        </w:rPr>
        <w:t>ΚΑΝΟΝΕΣ</w:t>
      </w:r>
      <w:r w:rsidRPr="00815724">
        <w:rPr>
          <w:rFonts w:ascii="Times New Roman" w:hAnsi="Times New Roman" w:cs="Times New Roman"/>
          <w:sz w:val="22"/>
          <w:szCs w:val="22"/>
        </w:rPr>
        <w:t>:</w:t>
      </w:r>
    </w:p>
    <w:p w:rsidR="00785373" w:rsidRPr="00815724" w:rsidRDefault="00785373" w:rsidP="008F5602">
      <w:pPr>
        <w:pStyle w:val="Default"/>
        <w:jc w:val="both"/>
        <w:rPr>
          <w:rFonts w:ascii="Times New Roman" w:hAnsi="Times New Roman" w:cs="Times New Roman"/>
          <w:sz w:val="22"/>
          <w:szCs w:val="22"/>
        </w:rPr>
      </w:pPr>
      <w:r w:rsidRPr="00815724">
        <w:rPr>
          <w:rFonts w:ascii="Times New Roman" w:hAnsi="Times New Roman" w:cs="Times New Roman"/>
          <w:sz w:val="22"/>
          <w:szCs w:val="22"/>
        </w:rPr>
        <w:t>Εφαρμόζονται οι κανόνες του Γρήγορου Σκακιού (Rapid) της Διεθνούς Ομοσπονδίας Σκακιού (FIDE), όπως ισχύουν. Σύμφωνα με την από 21.12.2014 απόφαση του Διοικητικού Συμβουλίου (ΔΣ) της ΕΣΟ, ειδικώς για την αντικανονική κίνηση, όμως ο μηδενισμός του παίκτη/ της παίκτριας λαμβάνει χώρα, αφού έχει ολοκληρώσει και δεύτερη (2</w:t>
      </w:r>
      <w:r w:rsidRPr="00815724">
        <w:rPr>
          <w:rFonts w:ascii="Times New Roman" w:hAnsi="Times New Roman" w:cs="Times New Roman"/>
          <w:sz w:val="13"/>
          <w:szCs w:val="13"/>
        </w:rPr>
        <w:t>η</w:t>
      </w:r>
      <w:r w:rsidRPr="00815724">
        <w:rPr>
          <w:rFonts w:ascii="Times New Roman" w:hAnsi="Times New Roman" w:cs="Times New Roman"/>
          <w:sz w:val="22"/>
          <w:szCs w:val="22"/>
        </w:rPr>
        <w:t>) αντικανονική κίνηση.</w:t>
      </w:r>
    </w:p>
    <w:p w:rsidR="00785373" w:rsidRPr="00815724" w:rsidRDefault="00785373" w:rsidP="008F5602">
      <w:pPr>
        <w:pStyle w:val="Default"/>
        <w:jc w:val="both"/>
        <w:rPr>
          <w:rFonts w:ascii="Times New Roman" w:hAnsi="Times New Roman" w:cs="Times New Roman"/>
          <w:sz w:val="22"/>
          <w:szCs w:val="22"/>
        </w:rPr>
      </w:pPr>
      <w:r w:rsidRPr="00815724">
        <w:rPr>
          <w:rFonts w:ascii="Times New Roman" w:hAnsi="Times New Roman" w:cs="Times New Roman"/>
          <w:sz w:val="22"/>
          <w:szCs w:val="22"/>
        </w:rPr>
        <w:t>Νίκη άνευ αγώνος πιστώνεται με σκορ τέσσερα – μηδέν (4 – 0) ή μηδέν – τέσσερα (0 – 4), αντιστοίχως, και με πόντο για καθεμιά από τις σκακιέρες της νικήτριας ομάδας. Το bye πιστώνεται με δύο (2) βαθμούς και δύο και 0,5 (2,5) πόντους [από ένας (1) βαθμός στην πρώτη (1</w:t>
      </w:r>
      <w:r w:rsidRPr="00815724">
        <w:rPr>
          <w:rFonts w:ascii="Times New Roman" w:hAnsi="Times New Roman" w:cs="Times New Roman"/>
          <w:sz w:val="13"/>
          <w:szCs w:val="13"/>
        </w:rPr>
        <w:t>η</w:t>
      </w:r>
      <w:r w:rsidRPr="00815724">
        <w:rPr>
          <w:rFonts w:ascii="Times New Roman" w:hAnsi="Times New Roman" w:cs="Times New Roman"/>
          <w:sz w:val="22"/>
          <w:szCs w:val="22"/>
        </w:rPr>
        <w:t>) και τη δεύτερη (2</w:t>
      </w:r>
      <w:r w:rsidRPr="00815724">
        <w:rPr>
          <w:rFonts w:ascii="Times New Roman" w:hAnsi="Times New Roman" w:cs="Times New Roman"/>
          <w:sz w:val="13"/>
          <w:szCs w:val="13"/>
        </w:rPr>
        <w:t>η</w:t>
      </w:r>
      <w:r w:rsidRPr="00815724">
        <w:rPr>
          <w:rFonts w:ascii="Times New Roman" w:hAnsi="Times New Roman" w:cs="Times New Roman"/>
          <w:sz w:val="22"/>
          <w:szCs w:val="22"/>
        </w:rPr>
        <w:t>) σκακιέρα και μισός (0,5) βαθμός στην τρίτη (3</w:t>
      </w:r>
      <w:r w:rsidRPr="00815724">
        <w:rPr>
          <w:rFonts w:ascii="Times New Roman" w:hAnsi="Times New Roman" w:cs="Times New Roman"/>
          <w:sz w:val="13"/>
          <w:szCs w:val="13"/>
        </w:rPr>
        <w:t>η</w:t>
      </w:r>
      <w:r w:rsidRPr="00815724">
        <w:rPr>
          <w:rFonts w:ascii="Times New Roman" w:hAnsi="Times New Roman" w:cs="Times New Roman"/>
          <w:sz w:val="22"/>
          <w:szCs w:val="22"/>
        </w:rPr>
        <w:t>) σκακιέρα]. Ομάδα, η οποία ηττήθηκε άνευ αγώνος, αποβάλλεται από το Περιφερειακό Ομαδικό Πρωτάθλημα.</w:t>
      </w:r>
    </w:p>
    <w:p w:rsidR="00785373" w:rsidRDefault="00785373" w:rsidP="008F5602">
      <w:pPr>
        <w:pStyle w:val="Default"/>
        <w:jc w:val="both"/>
        <w:rPr>
          <w:rFonts w:ascii="Times New Roman" w:hAnsi="Times New Roman" w:cs="Times New Roman"/>
          <w:sz w:val="22"/>
          <w:szCs w:val="22"/>
        </w:rPr>
      </w:pPr>
      <w:r w:rsidRPr="00815724">
        <w:rPr>
          <w:rFonts w:ascii="Times New Roman" w:hAnsi="Times New Roman" w:cs="Times New Roman"/>
          <w:sz w:val="22"/>
          <w:szCs w:val="22"/>
        </w:rPr>
        <w:t>Για κάθε κενή σκακιέρα αφαιρείται μισός (0,5) πόντος.</w:t>
      </w:r>
    </w:p>
    <w:p w:rsidR="00785373" w:rsidRPr="00815724" w:rsidRDefault="00785373" w:rsidP="008F5602">
      <w:pPr>
        <w:pStyle w:val="Default"/>
        <w:jc w:val="both"/>
        <w:rPr>
          <w:rFonts w:ascii="Times New Roman" w:hAnsi="Times New Roman" w:cs="Times New Roman"/>
          <w:sz w:val="22"/>
          <w:szCs w:val="22"/>
        </w:rPr>
      </w:pPr>
    </w:p>
    <w:p w:rsidR="00785373" w:rsidRPr="00785373" w:rsidRDefault="00785373" w:rsidP="008F5602">
      <w:pPr>
        <w:pStyle w:val="Default"/>
        <w:jc w:val="both"/>
        <w:rPr>
          <w:rFonts w:ascii="Times New Roman" w:hAnsi="Times New Roman" w:cs="Times New Roman"/>
          <w:b/>
          <w:sz w:val="22"/>
          <w:szCs w:val="22"/>
        </w:rPr>
      </w:pPr>
      <w:r w:rsidRPr="00785373">
        <w:rPr>
          <w:rFonts w:ascii="Times New Roman" w:hAnsi="Times New Roman" w:cs="Times New Roman"/>
          <w:b/>
          <w:sz w:val="22"/>
          <w:szCs w:val="22"/>
        </w:rPr>
        <w:t>ΚΡΙΤΗΡΙΑ ΑΡΣΕΩΣ ΤΥΧΟΝ ΙΣΟΒΑΘΜΙΩΝ</w:t>
      </w:r>
    </w:p>
    <w:p w:rsidR="00785373" w:rsidRPr="00815724" w:rsidRDefault="00785373" w:rsidP="008F5602">
      <w:pPr>
        <w:pStyle w:val="Default"/>
        <w:jc w:val="both"/>
        <w:rPr>
          <w:rFonts w:ascii="Times New Roman" w:hAnsi="Times New Roman" w:cs="Times New Roman"/>
          <w:sz w:val="22"/>
          <w:szCs w:val="22"/>
        </w:rPr>
      </w:pPr>
      <w:r w:rsidRPr="00815724">
        <w:rPr>
          <w:rFonts w:ascii="Times New Roman" w:hAnsi="Times New Roman" w:cs="Times New Roman"/>
          <w:sz w:val="22"/>
          <w:szCs w:val="22"/>
        </w:rPr>
        <w:t>Ισχύουν κατά σειρά τα πιο κάτω κριτήρια:</w:t>
      </w:r>
    </w:p>
    <w:p w:rsidR="00785373" w:rsidRPr="00815724" w:rsidRDefault="00785373" w:rsidP="008F5602">
      <w:pPr>
        <w:pStyle w:val="Default"/>
        <w:jc w:val="both"/>
        <w:rPr>
          <w:rFonts w:ascii="Times New Roman" w:hAnsi="Times New Roman" w:cs="Times New Roman"/>
          <w:sz w:val="22"/>
          <w:szCs w:val="22"/>
        </w:rPr>
      </w:pPr>
      <w:r w:rsidRPr="00815724">
        <w:rPr>
          <w:rFonts w:ascii="Times New Roman" w:hAnsi="Times New Roman" w:cs="Times New Roman"/>
          <w:sz w:val="22"/>
          <w:szCs w:val="22"/>
        </w:rPr>
        <w:t>α) Το αποτέλεσμα του τουρνουά των ισόβαθμων ομάδων, αν έχουν παίξει όλοι μεταξύ τους: Το σύνολο των βαθμών και, στην περίπτωση του ίδιου συνόλου βαθμών, το σύνολο των πόντων κάθε ομάδος σε όλους ανεξαιρέτως τους γύρους, και, στην περίπτωση του ίδιου συνόλου πόντων, διαδοχικώς, το σύνολο των πόντων ανά σκακιέρα των ισόβαθμων ομάδων σε όλους ανεξαιρέτως τους γύρους,</w:t>
      </w:r>
    </w:p>
    <w:p w:rsidR="00785373" w:rsidRPr="00815724" w:rsidRDefault="00785373" w:rsidP="008F5602">
      <w:pPr>
        <w:pStyle w:val="Default"/>
        <w:jc w:val="both"/>
        <w:rPr>
          <w:rFonts w:ascii="Times New Roman" w:hAnsi="Times New Roman" w:cs="Times New Roman"/>
          <w:sz w:val="22"/>
          <w:szCs w:val="22"/>
        </w:rPr>
      </w:pPr>
      <w:r w:rsidRPr="00815724">
        <w:rPr>
          <w:rFonts w:ascii="Times New Roman" w:hAnsi="Times New Roman" w:cs="Times New Roman"/>
          <w:sz w:val="22"/>
          <w:szCs w:val="22"/>
        </w:rPr>
        <w:t>β) το σύνολο των πόντων κάθε ομάδος σε όλους ανεξαιρέτως τους γύρους</w:t>
      </w:r>
    </w:p>
    <w:p w:rsidR="00785373" w:rsidRPr="00815724" w:rsidRDefault="00785373" w:rsidP="008F5602">
      <w:pPr>
        <w:pStyle w:val="Default"/>
        <w:jc w:val="both"/>
        <w:rPr>
          <w:rFonts w:ascii="Times New Roman" w:hAnsi="Times New Roman" w:cs="Times New Roman"/>
          <w:sz w:val="22"/>
          <w:szCs w:val="22"/>
        </w:rPr>
      </w:pPr>
      <w:r w:rsidRPr="00815724">
        <w:rPr>
          <w:rFonts w:ascii="Times New Roman" w:hAnsi="Times New Roman" w:cs="Times New Roman"/>
          <w:sz w:val="22"/>
          <w:szCs w:val="22"/>
        </w:rPr>
        <w:t>γ), διαδοχικώς, το σύνολο των πόντων ανά σκακιέρα των ισόβαθμων ομάδων σε όλους ανεξαιρέτως τους γύρου και δ) κλήρωση.</w:t>
      </w:r>
    </w:p>
    <w:p w:rsidR="00785373" w:rsidRDefault="00785373" w:rsidP="008F5602">
      <w:pPr>
        <w:pStyle w:val="Default"/>
        <w:jc w:val="both"/>
        <w:rPr>
          <w:rFonts w:ascii="Times New Roman" w:hAnsi="Times New Roman" w:cs="Times New Roman"/>
          <w:sz w:val="22"/>
          <w:szCs w:val="22"/>
        </w:rPr>
      </w:pPr>
    </w:p>
    <w:p w:rsidR="00785373" w:rsidRPr="00785373" w:rsidRDefault="00785373" w:rsidP="008F5602">
      <w:pPr>
        <w:pStyle w:val="Default"/>
        <w:jc w:val="both"/>
        <w:rPr>
          <w:rFonts w:ascii="Times New Roman" w:hAnsi="Times New Roman" w:cs="Times New Roman"/>
          <w:b/>
          <w:sz w:val="22"/>
          <w:szCs w:val="22"/>
        </w:rPr>
      </w:pPr>
      <w:r w:rsidRPr="00785373">
        <w:rPr>
          <w:rFonts w:ascii="Times New Roman" w:hAnsi="Times New Roman" w:cs="Times New Roman"/>
          <w:b/>
          <w:sz w:val="22"/>
          <w:szCs w:val="22"/>
        </w:rPr>
        <w:t>ΒΡΑΒΕΥΣΕΙΣ</w:t>
      </w:r>
    </w:p>
    <w:p w:rsidR="00785373" w:rsidRDefault="00785373" w:rsidP="008F5602">
      <w:pPr>
        <w:pStyle w:val="Default"/>
        <w:jc w:val="both"/>
        <w:rPr>
          <w:rFonts w:ascii="Times New Roman" w:hAnsi="Times New Roman" w:cs="Times New Roman"/>
          <w:sz w:val="22"/>
          <w:szCs w:val="22"/>
        </w:rPr>
      </w:pPr>
      <w:r w:rsidRPr="00815724">
        <w:rPr>
          <w:rFonts w:ascii="Times New Roman" w:hAnsi="Times New Roman" w:cs="Times New Roman"/>
          <w:sz w:val="22"/>
          <w:szCs w:val="22"/>
        </w:rPr>
        <w:t>Βάσει της τελικής κατατάξεως κάθε ομίλου και μετά από την άρση τυχόν ισοβαθμιών, βραβεύονται με κύπελλα η πρώτη (1</w:t>
      </w:r>
      <w:r w:rsidRPr="00815724">
        <w:rPr>
          <w:rFonts w:ascii="Times New Roman" w:hAnsi="Times New Roman" w:cs="Times New Roman"/>
          <w:sz w:val="13"/>
          <w:szCs w:val="13"/>
        </w:rPr>
        <w:t>η</w:t>
      </w:r>
      <w:r w:rsidRPr="00815724">
        <w:rPr>
          <w:rFonts w:ascii="Times New Roman" w:hAnsi="Times New Roman" w:cs="Times New Roman"/>
          <w:sz w:val="22"/>
          <w:szCs w:val="22"/>
        </w:rPr>
        <w:t>), η δεύτερη (2</w:t>
      </w:r>
      <w:r w:rsidRPr="00815724">
        <w:rPr>
          <w:rFonts w:ascii="Times New Roman" w:hAnsi="Times New Roman" w:cs="Times New Roman"/>
          <w:sz w:val="13"/>
          <w:szCs w:val="13"/>
        </w:rPr>
        <w:t>η</w:t>
      </w:r>
      <w:r w:rsidRPr="00815724">
        <w:rPr>
          <w:rFonts w:ascii="Times New Roman" w:hAnsi="Times New Roman" w:cs="Times New Roman"/>
          <w:sz w:val="22"/>
          <w:szCs w:val="22"/>
        </w:rPr>
        <w:t>) και η τρίτη (3</w:t>
      </w:r>
      <w:r w:rsidRPr="00815724">
        <w:rPr>
          <w:rFonts w:ascii="Times New Roman" w:hAnsi="Times New Roman" w:cs="Times New Roman"/>
          <w:sz w:val="13"/>
          <w:szCs w:val="13"/>
        </w:rPr>
        <w:t>η</w:t>
      </w:r>
      <w:r w:rsidRPr="00815724">
        <w:rPr>
          <w:rFonts w:ascii="Times New Roman" w:hAnsi="Times New Roman" w:cs="Times New Roman"/>
          <w:sz w:val="22"/>
          <w:szCs w:val="22"/>
        </w:rPr>
        <w:t>) των ομάδων κάθε Περιφερειακού Ομαδικού Πρωταθλήματος και με χρυσά, αργυρά και χάλκινα, αντιστοίχως, μετάλλια όλοι ανεξαιρέτως οι παίκτες/ όλες ανεξαιρέτως οι παίκτρ</w:t>
      </w:r>
      <w:r>
        <w:rPr>
          <w:rFonts w:ascii="Times New Roman" w:hAnsi="Times New Roman" w:cs="Times New Roman"/>
          <w:sz w:val="22"/>
          <w:szCs w:val="22"/>
        </w:rPr>
        <w:t>ιες της βασικής συνθέσεώς τους.</w:t>
      </w:r>
    </w:p>
    <w:p w:rsidR="00785373" w:rsidRPr="00815724" w:rsidRDefault="00785373" w:rsidP="008F5602">
      <w:pPr>
        <w:pStyle w:val="Default"/>
        <w:jc w:val="both"/>
        <w:rPr>
          <w:rFonts w:ascii="Times New Roman" w:hAnsi="Times New Roman" w:cs="Times New Roman"/>
          <w:sz w:val="22"/>
          <w:szCs w:val="22"/>
        </w:rPr>
      </w:pPr>
    </w:p>
    <w:p w:rsidR="00785373" w:rsidRPr="00785373" w:rsidRDefault="00785373" w:rsidP="008F5602">
      <w:pPr>
        <w:pStyle w:val="Default"/>
        <w:jc w:val="both"/>
        <w:rPr>
          <w:rFonts w:ascii="Times New Roman" w:hAnsi="Times New Roman" w:cs="Times New Roman"/>
          <w:b/>
          <w:sz w:val="22"/>
          <w:szCs w:val="22"/>
        </w:rPr>
      </w:pPr>
      <w:r w:rsidRPr="00785373">
        <w:rPr>
          <w:rFonts w:ascii="Times New Roman" w:hAnsi="Times New Roman" w:cs="Times New Roman"/>
          <w:b/>
          <w:sz w:val="22"/>
          <w:szCs w:val="22"/>
        </w:rPr>
        <w:t>ΠΡΟΚΡΙΣΕΙΣ ΑΠΟ ΤΑ ΠΕΡΙΦΕΡΕΙΑΚΑ ΣΤΑ ΤΕΛΙΚΑ ΟΜΑΔΙΚΑ ΠΡΩΤΑΘΛΗΜΑΤΑ</w:t>
      </w:r>
    </w:p>
    <w:p w:rsidR="00785373" w:rsidRDefault="00785373" w:rsidP="008F5602">
      <w:pPr>
        <w:pStyle w:val="Default"/>
        <w:jc w:val="both"/>
        <w:rPr>
          <w:rFonts w:ascii="Times New Roman" w:hAnsi="Times New Roman" w:cs="Times New Roman"/>
          <w:b/>
          <w:bCs/>
          <w:sz w:val="22"/>
          <w:szCs w:val="22"/>
        </w:rPr>
      </w:pPr>
      <w:r w:rsidRPr="00815724">
        <w:rPr>
          <w:rFonts w:ascii="Times New Roman" w:hAnsi="Times New Roman" w:cs="Times New Roman"/>
          <w:sz w:val="22"/>
          <w:szCs w:val="22"/>
        </w:rPr>
        <w:t xml:space="preserve">Προκρίνεται ποσοστό είκοσι πέντε τοις εκατό (25%) του συνολικού πλήθους των συμμετοχών κάθε Περιφερειακού Ομαδικού Πρωταθλήματος με ελάχιστες τις πέντε (5) και μέγιστες τις δεκαπέντε (15) ομάδες. </w:t>
      </w:r>
      <w:r w:rsidRPr="00815724">
        <w:rPr>
          <w:rFonts w:ascii="Times New Roman" w:hAnsi="Times New Roman" w:cs="Times New Roman"/>
          <w:b/>
          <w:bCs/>
          <w:sz w:val="22"/>
          <w:szCs w:val="22"/>
        </w:rPr>
        <w:t>Σε περιφερ</w:t>
      </w:r>
      <w:r>
        <w:rPr>
          <w:rFonts w:ascii="Times New Roman" w:hAnsi="Times New Roman" w:cs="Times New Roman"/>
          <w:b/>
          <w:bCs/>
          <w:sz w:val="22"/>
          <w:szCs w:val="22"/>
        </w:rPr>
        <w:t>ε</w:t>
      </w:r>
      <w:r w:rsidRPr="00815724">
        <w:rPr>
          <w:rFonts w:ascii="Times New Roman" w:hAnsi="Times New Roman" w:cs="Times New Roman"/>
          <w:b/>
          <w:bCs/>
          <w:sz w:val="22"/>
          <w:szCs w:val="22"/>
        </w:rPr>
        <w:t xml:space="preserve">ιακό πρωτάθλημα όπου συμμετέχουν λιγότερες από δέκα (10) ομάδες, δεν ισχύει ο ελάχιστος αριθμός, πέντε (5), αλλά μόνο το ποσοστό τριάντα τοις εκατό (30%). </w:t>
      </w:r>
      <w:r w:rsidRPr="00815724">
        <w:rPr>
          <w:rFonts w:ascii="Times New Roman" w:hAnsi="Times New Roman" w:cs="Times New Roman"/>
          <w:i/>
          <w:iCs/>
          <w:color w:val="303030"/>
          <w:sz w:val="22"/>
          <w:szCs w:val="22"/>
        </w:rPr>
        <w:t xml:space="preserve">Ειδικά για τα Γυμνάσια, ο ελάχιστος αριθμός προκρινόμενων ομάδων είναι τρεις (3). </w:t>
      </w:r>
      <w:r w:rsidRPr="00815724">
        <w:rPr>
          <w:rFonts w:ascii="Times New Roman" w:hAnsi="Times New Roman" w:cs="Times New Roman"/>
          <w:b/>
          <w:bCs/>
          <w:sz w:val="22"/>
          <w:szCs w:val="22"/>
        </w:rPr>
        <w:t>Τυχόν υπόλοιπο μεγαλύτερο του μηδέν κόμμα πέντε τοις εκατό (0,5%) προκρίνεται και η αμέσως επόμενη ομάδα.</w:t>
      </w:r>
    </w:p>
    <w:p w:rsidR="008F5602" w:rsidRDefault="008F5602" w:rsidP="008F5602">
      <w:pPr>
        <w:pStyle w:val="Default"/>
        <w:jc w:val="both"/>
        <w:rPr>
          <w:rFonts w:ascii="Times New Roman" w:hAnsi="Times New Roman" w:cs="Times New Roman"/>
          <w:sz w:val="22"/>
          <w:szCs w:val="22"/>
          <w:lang w:val="en-US"/>
        </w:rPr>
      </w:pPr>
    </w:p>
    <w:p w:rsidR="008F5602" w:rsidRDefault="008F5602" w:rsidP="008F5602">
      <w:pPr>
        <w:pStyle w:val="Default"/>
        <w:jc w:val="both"/>
        <w:rPr>
          <w:rFonts w:ascii="Times New Roman" w:hAnsi="Times New Roman" w:cs="Times New Roman"/>
          <w:sz w:val="22"/>
          <w:szCs w:val="22"/>
          <w:lang w:val="en-US"/>
        </w:rPr>
      </w:pPr>
    </w:p>
    <w:p w:rsidR="008F5602" w:rsidRDefault="008F5602" w:rsidP="008F5602">
      <w:pPr>
        <w:pStyle w:val="Default"/>
        <w:jc w:val="both"/>
        <w:rPr>
          <w:rFonts w:ascii="Times New Roman" w:hAnsi="Times New Roman" w:cs="Times New Roman"/>
          <w:sz w:val="22"/>
          <w:szCs w:val="22"/>
          <w:lang w:val="en-US"/>
        </w:rPr>
      </w:pPr>
    </w:p>
    <w:p w:rsidR="00785373" w:rsidRPr="00815724" w:rsidRDefault="00785373" w:rsidP="008F5602">
      <w:pPr>
        <w:pStyle w:val="Default"/>
        <w:jc w:val="both"/>
        <w:rPr>
          <w:rFonts w:ascii="Times New Roman" w:hAnsi="Times New Roman" w:cs="Times New Roman"/>
          <w:sz w:val="22"/>
          <w:szCs w:val="22"/>
        </w:rPr>
      </w:pPr>
      <w:r w:rsidRPr="00815724">
        <w:rPr>
          <w:rFonts w:ascii="Times New Roman" w:hAnsi="Times New Roman" w:cs="Times New Roman"/>
          <w:sz w:val="22"/>
          <w:szCs w:val="22"/>
        </w:rPr>
        <w:t>Ο Επικεφαλής Διαιτητής κάθε Περιφερειακού Ομαδικού Πρωταθλήματος υποχρεούται να αποστείλει στην ηλεκτρονική διεύθυνση της ΤΕΔ της Ε.Σ.Σ.Ν.Α.tedessna@yahoo.gr το βραδύτερο μία (1) ολόκληρη ημέρα μετά από τη διεξαγωγή κάθε Περιφερειακού Ομαδικού Πρωταθλήματος τις τελικές κατατάξεις ανά όμιλο σε πίνακες Εxcel με όλα ανεξαιρέτως τα κριτήρια της άρσεως των τυχόν ισοβαθμιών, τα σχετικά ηλεκτρονικά αρχεία του χρησιμοποιηθέντος εγκεκριμένου από τη FIDE λογισμικού κληρώσεων και τον κατάλογο των κατά τα ως άνω προκριμένων από κάθεΠεριφερειακό Ομαδικό Πρωτάθλημα.</w:t>
      </w:r>
    </w:p>
    <w:p w:rsidR="008F5602" w:rsidRDefault="008F5602" w:rsidP="008F5602">
      <w:pPr>
        <w:pStyle w:val="Default"/>
        <w:jc w:val="both"/>
        <w:rPr>
          <w:rFonts w:ascii="Times New Roman" w:hAnsi="Times New Roman" w:cs="Times New Roman"/>
          <w:sz w:val="22"/>
          <w:szCs w:val="22"/>
          <w:lang w:val="en-US"/>
        </w:rPr>
      </w:pPr>
    </w:p>
    <w:p w:rsidR="008F5602" w:rsidRDefault="008F5602" w:rsidP="008F5602">
      <w:pPr>
        <w:pStyle w:val="Default"/>
        <w:jc w:val="both"/>
        <w:rPr>
          <w:rFonts w:ascii="Times New Roman" w:hAnsi="Times New Roman" w:cs="Times New Roman"/>
          <w:sz w:val="22"/>
          <w:szCs w:val="22"/>
          <w:lang w:val="en-US"/>
        </w:rPr>
      </w:pPr>
    </w:p>
    <w:p w:rsidR="00785373" w:rsidRPr="00815724" w:rsidRDefault="00785373" w:rsidP="008F5602">
      <w:pPr>
        <w:pStyle w:val="Default"/>
        <w:jc w:val="both"/>
        <w:rPr>
          <w:rFonts w:ascii="Times New Roman" w:hAnsi="Times New Roman" w:cs="Times New Roman"/>
          <w:sz w:val="22"/>
          <w:szCs w:val="22"/>
        </w:rPr>
      </w:pPr>
      <w:r w:rsidRPr="00815724">
        <w:rPr>
          <w:rFonts w:ascii="Times New Roman" w:hAnsi="Times New Roman" w:cs="Times New Roman"/>
          <w:sz w:val="22"/>
          <w:szCs w:val="22"/>
        </w:rPr>
        <w:t>ΟΙ ΠΡΟΚΡΙΣΕΙΣ ΣΤΑ ΤΕΛΙΚΑ ΟΜΑΔΙΚΑ ΠΡΩΤΑΘΛΗΜΑΤΑ ΔΗΜΟΣΙΕΥΟΝΤΑΙ ΕΓΚΥΡΑ, ΑΦΟΥ ΕΧΟΥΝ ΕΛΕΓΧΘΕΙ ΑΠΟ ΤΟΝ ΕΠΙΚΕΦΑΛΗΣ ΔΙΑΙΤΗΤΗ ΤΩΝ ΟΜΑΔΙΚΩΝ ΠΡΩΤΑΘΛΗΜΑΤΩΝ ΜΑΘΗΤΩΝ – ΜΑΘΗΤΡΙΩΝ ΑΤΤΙΚΗΣ 2018 ΚΑΙ ΤΟΝ ΕΦΟΡΟ ΣΧΟΛΙΚΟΥ ΣΚΑΚΙΟΥ ΤΗΣ Ε.Σ.Σ.Ν.Α., ΜΟΝΟ ΜΕΣΩ ΤΗΣ ΗΛΕΚΤΡΟΝΙΚΗΣ ΠΛΑΤΦΟΡΜΑΣ ΤΗΣ Ε.Σ.Σ.Ν.Α. (</w:t>
      </w:r>
      <w:r w:rsidRPr="00815724">
        <w:rPr>
          <w:rFonts w:ascii="Times New Roman" w:hAnsi="Times New Roman" w:cs="Times New Roman"/>
          <w:b/>
          <w:bCs/>
          <w:sz w:val="22"/>
          <w:szCs w:val="22"/>
        </w:rPr>
        <w:t>www.essnachess.gr</w:t>
      </w:r>
      <w:r w:rsidRPr="00815724">
        <w:rPr>
          <w:rFonts w:ascii="Times New Roman" w:hAnsi="Times New Roman" w:cs="Times New Roman"/>
          <w:sz w:val="22"/>
          <w:szCs w:val="22"/>
        </w:rPr>
        <w:t>) ΔΥΟ (2) ΟΛΟΚΛΗΡΕΣ ΗΜΕΡΕΣ ΜΕΤΑ ΑΠΟ ΤΗ ΔΙΕΞΑΓΩΓΗ ΚΑΘΕ ΠΕΡΙΦΕΡΕΙΑΚΟΥ ΟΜΑΔΙΚΟΥ ΠΡΩΤΑΘΛΗΜΑΤΟΣ. ΟΠΟΙΟΣΔΗΠΟΤΕ ΑΛΛΟΣ ΤΡΟΠΟΣ ΔΗΜΟΣΙΕΥΣΕΩΣ ΤΟΥΣ ΑΠΑΓΟΡΕΥΕΤΑΙ ΡΗΤΩΣ ΚΑΙ ΔΕΝ ΠΑΡΑΓΕΙ ΚΑΝΕΝΑ ΕΝΝΟΜΟ ΑΠΟΤΕΛΕΣΜΑ.</w:t>
      </w:r>
    </w:p>
    <w:p w:rsidR="00785373" w:rsidRDefault="00785373" w:rsidP="008F5602">
      <w:pPr>
        <w:pStyle w:val="Default"/>
        <w:jc w:val="both"/>
        <w:rPr>
          <w:rFonts w:ascii="Times New Roman" w:hAnsi="Times New Roman" w:cs="Times New Roman"/>
          <w:sz w:val="22"/>
          <w:szCs w:val="22"/>
        </w:rPr>
      </w:pPr>
    </w:p>
    <w:p w:rsidR="00785373" w:rsidRPr="00785373" w:rsidRDefault="00785373" w:rsidP="008F5602">
      <w:pPr>
        <w:pStyle w:val="Default"/>
        <w:jc w:val="both"/>
        <w:rPr>
          <w:rFonts w:ascii="Times New Roman" w:hAnsi="Times New Roman" w:cs="Times New Roman"/>
          <w:b/>
          <w:sz w:val="22"/>
          <w:szCs w:val="22"/>
        </w:rPr>
      </w:pPr>
      <w:r w:rsidRPr="00785373">
        <w:rPr>
          <w:rFonts w:ascii="Times New Roman" w:hAnsi="Times New Roman" w:cs="Times New Roman"/>
          <w:b/>
          <w:sz w:val="22"/>
          <w:szCs w:val="22"/>
        </w:rPr>
        <w:t>ΖΩΝΤΑΝΗ ΑΝΑΜΕΤΑΔΟΣΗ – ΦΩΤΟΓΡΑΦΙΚΗ ΚΑΛΥΨΗ – ΒΙΝΤΕΟΣΚΟΠΗΣΗ:</w:t>
      </w:r>
    </w:p>
    <w:p w:rsidR="00785373" w:rsidRPr="00815724" w:rsidRDefault="00785373" w:rsidP="008F5602">
      <w:pPr>
        <w:pStyle w:val="Default"/>
        <w:jc w:val="both"/>
        <w:rPr>
          <w:rFonts w:ascii="Times New Roman" w:hAnsi="Times New Roman" w:cs="Times New Roman"/>
          <w:sz w:val="22"/>
          <w:szCs w:val="22"/>
        </w:rPr>
      </w:pPr>
      <w:r w:rsidRPr="00815724">
        <w:rPr>
          <w:rFonts w:ascii="Times New Roman" w:hAnsi="Times New Roman" w:cs="Times New Roman"/>
          <w:sz w:val="22"/>
          <w:szCs w:val="22"/>
        </w:rPr>
        <w:t>Με μέριμνα του συνδιοργανωτή κάθε Περιφερειακού Ομαδικού Πρωταθλήματοςδύναται να υπάρχει ζωντανή αναμετάδοση, φωτογραφική κάλυψη και βιντεοσκόπηση κάθε Περιφερειακού Ομαδικού Πρωταθλήματος.</w:t>
      </w:r>
    </w:p>
    <w:p w:rsidR="00785373" w:rsidRDefault="00785373" w:rsidP="008F5602">
      <w:pPr>
        <w:pStyle w:val="Default"/>
        <w:jc w:val="both"/>
        <w:rPr>
          <w:rFonts w:ascii="Times New Roman" w:hAnsi="Times New Roman" w:cs="Times New Roman"/>
          <w:sz w:val="22"/>
          <w:szCs w:val="22"/>
        </w:rPr>
      </w:pPr>
    </w:p>
    <w:p w:rsidR="00785373" w:rsidRPr="00785373" w:rsidRDefault="00785373" w:rsidP="008F5602">
      <w:pPr>
        <w:pStyle w:val="Default"/>
        <w:jc w:val="both"/>
        <w:rPr>
          <w:rFonts w:ascii="Times New Roman" w:hAnsi="Times New Roman" w:cs="Times New Roman"/>
          <w:b/>
          <w:sz w:val="22"/>
          <w:szCs w:val="22"/>
        </w:rPr>
      </w:pPr>
      <w:r w:rsidRPr="00785373">
        <w:rPr>
          <w:rFonts w:ascii="Times New Roman" w:hAnsi="Times New Roman" w:cs="Times New Roman"/>
          <w:b/>
          <w:sz w:val="22"/>
          <w:szCs w:val="22"/>
        </w:rPr>
        <w:t>ΔΙΑΙΤΗΣΙΑ – ΕΝΣΤΑΣΕΙΣ</w:t>
      </w:r>
    </w:p>
    <w:p w:rsidR="00785373" w:rsidRPr="00815724" w:rsidRDefault="00785373" w:rsidP="008F5602">
      <w:pPr>
        <w:pStyle w:val="Default"/>
        <w:jc w:val="both"/>
        <w:rPr>
          <w:rFonts w:ascii="Times New Roman" w:hAnsi="Times New Roman" w:cs="Times New Roman"/>
          <w:sz w:val="22"/>
          <w:szCs w:val="22"/>
        </w:rPr>
      </w:pPr>
      <w:r w:rsidRPr="00815724">
        <w:rPr>
          <w:rFonts w:ascii="Times New Roman" w:hAnsi="Times New Roman" w:cs="Times New Roman"/>
          <w:sz w:val="22"/>
          <w:szCs w:val="22"/>
        </w:rPr>
        <w:t>Ο Επικεφαλής Διαιτητής, οι υπεύθυνοι κληρώσεων και οι διαιτητές των Ομαδικών Πρωταθλημάτων Μαθητών – Μαθητριών Αττικής 2018 θα οριστούν από την ΤΕΔ της Ε.Σ.Σ.Ν.Α..</w:t>
      </w:r>
    </w:p>
    <w:p w:rsidR="00785373" w:rsidRPr="00815724" w:rsidRDefault="00785373" w:rsidP="008F5602">
      <w:pPr>
        <w:pStyle w:val="Default"/>
        <w:jc w:val="both"/>
        <w:rPr>
          <w:rFonts w:ascii="Times New Roman" w:hAnsi="Times New Roman" w:cs="Times New Roman"/>
          <w:sz w:val="22"/>
          <w:szCs w:val="22"/>
        </w:rPr>
      </w:pPr>
      <w:r w:rsidRPr="00815724">
        <w:rPr>
          <w:rFonts w:ascii="Times New Roman" w:hAnsi="Times New Roman" w:cs="Times New Roman"/>
          <w:sz w:val="22"/>
          <w:szCs w:val="22"/>
        </w:rPr>
        <w:t>Οι ενστάσεις εκδικάζονται στα μεν Περιφερειακά Ομαδικά Πρωταθλήματα από τριμελείς (3μελείς) Επιτροπές Ενστάσεων, οι οποίες θα οριστούν με τις ειδικές προκηρύξεις κάθε Περιφερειακού Ομαδικού Πρωταθλήματος, στα δε Τελικά Ατομικά Πρωταθλήματα από την Επιτροπή Ενστάσεων της ΤΕΔ της Ε.Σ.Σ.Ν.Α.. Προϋπόθεση του παραδεκτού κάθε ενστάσεως είναι η καταβολή στο Διευθυντή Αγώνων κάθε Πρωταθλήματος, το οποίο εντάσσεται στη δομή των Ομαδικών Πρωταθλημάτων Μαθητών – Μαθητριών Αττικής 2018, παραβόλου ενστάσεως ύψους πενήντα ευρώ (50,00€), το οποίο επιστρέφεται, αν η ένσταση γίνει δεκτή, έστω και μερικώς, άλλως καταπίπτει υπέρ της Ε.Σ.Σ.Ν.Α.. Γίνεται ρητή μνεία ότι ένσταση, η οποία αφορά την κλήρωση είναι απαράδεκτη, δεδομένου ότι για τις κληρώσεις χρησιμοποιούνται μόνον εγκεκριμένα από τη FIDE λογισμικά κληρώσεων.</w:t>
      </w:r>
    </w:p>
    <w:p w:rsidR="00785373" w:rsidRDefault="00785373" w:rsidP="008F5602">
      <w:pPr>
        <w:jc w:val="both"/>
        <w:rPr>
          <w:lang w:val="el-GR"/>
        </w:rPr>
      </w:pPr>
    </w:p>
    <w:p w:rsidR="00785373" w:rsidRPr="00064125" w:rsidRDefault="00785373" w:rsidP="008F5602">
      <w:pPr>
        <w:pStyle w:val="Default"/>
        <w:jc w:val="both"/>
        <w:rPr>
          <w:rFonts w:ascii="Times New Roman" w:hAnsi="Times New Roman" w:cs="Times New Roman"/>
          <w:b/>
          <w:sz w:val="22"/>
          <w:szCs w:val="22"/>
        </w:rPr>
      </w:pPr>
      <w:r w:rsidRPr="00064125">
        <w:rPr>
          <w:rFonts w:ascii="Times New Roman" w:hAnsi="Times New Roman" w:cs="Times New Roman"/>
          <w:b/>
          <w:sz w:val="22"/>
          <w:szCs w:val="22"/>
        </w:rPr>
        <w:t>ΔΙΑΦΟΡΑ</w:t>
      </w:r>
    </w:p>
    <w:p w:rsidR="00785373" w:rsidRPr="00943436" w:rsidRDefault="00785373" w:rsidP="008F5602">
      <w:pPr>
        <w:pStyle w:val="Default"/>
        <w:jc w:val="both"/>
        <w:rPr>
          <w:rFonts w:ascii="Times New Roman" w:hAnsi="Times New Roman" w:cs="Times New Roman"/>
          <w:sz w:val="22"/>
          <w:szCs w:val="22"/>
        </w:rPr>
      </w:pPr>
      <w:r w:rsidRPr="00943436">
        <w:rPr>
          <w:rFonts w:ascii="Times New Roman" w:hAnsi="Times New Roman" w:cs="Times New Roman"/>
          <w:sz w:val="22"/>
          <w:szCs w:val="22"/>
        </w:rPr>
        <w:t xml:space="preserve">Για κάθε θέμα, το οποίο που δεν προβλέπεται από την παρούσα </w:t>
      </w:r>
      <w:r>
        <w:rPr>
          <w:rFonts w:ascii="Times New Roman" w:hAnsi="Times New Roman" w:cs="Times New Roman"/>
          <w:sz w:val="22"/>
          <w:szCs w:val="22"/>
        </w:rPr>
        <w:t xml:space="preserve">Προκήρυξη την </w:t>
      </w:r>
      <w:r w:rsidRPr="00943436">
        <w:rPr>
          <w:rFonts w:ascii="Times New Roman" w:hAnsi="Times New Roman" w:cs="Times New Roman"/>
          <w:sz w:val="22"/>
          <w:szCs w:val="22"/>
        </w:rPr>
        <w:t xml:space="preserve">Γενική Προκήρυξη των </w:t>
      </w:r>
      <w:r>
        <w:rPr>
          <w:rFonts w:ascii="Times New Roman" w:hAnsi="Times New Roman" w:cs="Times New Roman"/>
          <w:sz w:val="22"/>
          <w:szCs w:val="22"/>
        </w:rPr>
        <w:t>Ομαδικών</w:t>
      </w:r>
      <w:r w:rsidRPr="00943436">
        <w:rPr>
          <w:rFonts w:ascii="Times New Roman" w:hAnsi="Times New Roman" w:cs="Times New Roman"/>
          <w:sz w:val="22"/>
          <w:szCs w:val="22"/>
        </w:rPr>
        <w:t xml:space="preserve"> Πρωταθλημάτων Μαθητών – Μαθητριών Αττικής 2018 ή από τους κανονισμούς της ΕΣΟ και της FIDE, καθώς και για κάθε απρόβλεπτο περιστατικό, αρμόδιοι να αποφασίζουν είναι ο εκάστοτε Διευθυντής Αγώνων για οργανωτικά θέματα και ο εκάστοτε Επικεφαλή</w:t>
      </w:r>
      <w:r>
        <w:rPr>
          <w:rFonts w:ascii="Times New Roman" w:hAnsi="Times New Roman" w:cs="Times New Roman"/>
          <w:sz w:val="22"/>
          <w:szCs w:val="22"/>
        </w:rPr>
        <w:t>ς Διαιτητής για τεχνικά θέματα.</w:t>
      </w:r>
    </w:p>
    <w:p w:rsidR="00785373" w:rsidRPr="001304B6" w:rsidRDefault="00785373" w:rsidP="008F5602">
      <w:pPr>
        <w:jc w:val="both"/>
        <w:rPr>
          <w:lang w:val="el-GR"/>
        </w:rPr>
      </w:pPr>
    </w:p>
    <w:p w:rsidR="002F491C" w:rsidRPr="00785373" w:rsidRDefault="002F491C" w:rsidP="008F5602">
      <w:pPr>
        <w:jc w:val="both"/>
        <w:rPr>
          <w:lang w:val="el-GR"/>
        </w:rPr>
      </w:pPr>
    </w:p>
    <w:sectPr w:rsidR="002F491C" w:rsidRPr="00785373" w:rsidSect="0078537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Palatino Linotype">
    <w:altName w:val="Palatino"/>
    <w:panose1 w:val="02040502050505030304"/>
    <w:charset w:val="A1"/>
    <w:family w:val="roman"/>
    <w:pitch w:val="variable"/>
    <w:sig w:usb0="E0000287" w:usb1="40000013" w:usb2="00000000" w:usb3="00000000" w:csb0="0000019F" w:csb1="00000000"/>
  </w:font>
  <w:font w:name="Calibri Light">
    <w:altName w:val="Arial"/>
    <w:panose1 w:val="020F0302020204030204"/>
    <w:charset w:val="A1"/>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73ADE"/>
    <w:rsid w:val="002D182E"/>
    <w:rsid w:val="002F491C"/>
    <w:rsid w:val="00440B34"/>
    <w:rsid w:val="00773ADE"/>
    <w:rsid w:val="00785373"/>
    <w:rsid w:val="007D58C1"/>
    <w:rsid w:val="008928F6"/>
    <w:rsid w:val="008F5602"/>
    <w:rsid w:val="00F808E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373"/>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85373"/>
    <w:pPr>
      <w:autoSpaceDE w:val="0"/>
      <w:autoSpaceDN w:val="0"/>
      <w:adjustRightInd w:val="0"/>
      <w:spacing w:after="0" w:line="240" w:lineRule="auto"/>
    </w:pPr>
    <w:rPr>
      <w:rFonts w:ascii="Palatino Linotype" w:eastAsia="Times New Roman" w:hAnsi="Palatino Linotype" w:cs="Palatino Linotype"/>
      <w:color w:val="000000"/>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37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5373"/>
    <w:pPr>
      <w:autoSpaceDE w:val="0"/>
      <w:autoSpaceDN w:val="0"/>
      <w:adjustRightInd w:val="0"/>
      <w:spacing w:after="0" w:line="240" w:lineRule="auto"/>
    </w:pPr>
    <w:rPr>
      <w:rFonts w:ascii="Palatino Linotype" w:eastAsia="Times New Roman" w:hAnsi="Palatino Linotype" w:cs="Palatino Linotype"/>
      <w:color w:val="000000"/>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1488</Words>
  <Characters>8037</Characters>
  <Application>Microsoft Office Word</Application>
  <DocSecurity>0</DocSecurity>
  <Lines>66</Lines>
  <Paragraphs>19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9506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Anastasios Mihailidis</dc:creator>
  <cp:lastModifiedBy>USER</cp:lastModifiedBy>
  <cp:revision>2</cp:revision>
  <dcterms:created xsi:type="dcterms:W3CDTF">2018-02-01T12:46:00Z</dcterms:created>
  <dcterms:modified xsi:type="dcterms:W3CDTF">2018-02-01T12:46:00Z</dcterms:modified>
</cp:coreProperties>
</file>