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EDA" w:rsidRDefault="00451806" w:rsidP="00D07EDA">
      <w:pPr>
        <w:spacing w:after="150" w:line="660" w:lineRule="atLeast"/>
        <w:jc w:val="center"/>
        <w:outlineLvl w:val="0"/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</w:pPr>
      <w:r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2</w:t>
      </w:r>
      <w:r w:rsidR="001545B6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vertAlign w:val="superscript"/>
          <w:lang w:eastAsia="el-GR"/>
        </w:rPr>
        <w:t>ο</w:t>
      </w:r>
      <w:r w:rsidR="00D07EDA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 </w:t>
      </w:r>
      <w:r w:rsidR="00AA0D18" w:rsidRPr="001545B6">
        <w:rPr>
          <w:rFonts w:ascii="ΤΑΗΟΜΑ" w:eastAsia="Times New Roman" w:hAnsi="ΤΑΗΟΜΑ" w:cs="Times New Roman"/>
          <w:b/>
          <w:bCs/>
          <w:color w:val="002060"/>
          <w:kern w:val="36"/>
          <w:sz w:val="40"/>
          <w:szCs w:val="28"/>
          <w:lang w:eastAsia="el-GR"/>
        </w:rPr>
        <w:t>ΣΚΑΚΙΣΤΙΚΟ ΤΟΥΡΝΟΥΑ RAPID</w:t>
      </w:r>
    </w:p>
    <w:p w:rsidR="00D07EDA" w:rsidRPr="001545B6" w:rsidRDefault="00D07EDA" w:rsidP="00D07EDA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b/>
          <w:color w:val="C00000"/>
          <w:sz w:val="36"/>
          <w:szCs w:val="30"/>
        </w:rPr>
      </w:pPr>
      <w:r w:rsidRPr="001545B6">
        <w:rPr>
          <w:rFonts w:ascii="ΤΑΗΟΜΑ" w:hAnsi="ΤΑΗΟΜΑ"/>
          <w:b/>
          <w:color w:val="C00000"/>
          <w:sz w:val="36"/>
          <w:szCs w:val="30"/>
        </w:rPr>
        <w:t>Α.Ο.</w:t>
      </w:r>
      <w:r w:rsidR="00AA0D18" w:rsidRPr="001545B6">
        <w:rPr>
          <w:rFonts w:ascii="ΤΑΗΟΜΑ" w:hAnsi="ΤΑΗΟΜΑ"/>
          <w:b/>
          <w:color w:val="C00000"/>
          <w:sz w:val="36"/>
          <w:szCs w:val="30"/>
        </w:rPr>
        <w:t xml:space="preserve"> ΤΡΕΙΣ ΑΣΤΕΡΕΣ `89</w:t>
      </w:r>
    </w:p>
    <w:p w:rsidR="00AA0D18" w:rsidRPr="00AA0D18" w:rsidRDefault="00AA0D18" w:rsidP="00D07EDA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b/>
          <w:color w:val="C00000"/>
        </w:rPr>
      </w:pPr>
    </w:p>
    <w:p w:rsidR="00D07EDA" w:rsidRPr="00AA0D18" w:rsidRDefault="00C210D1" w:rsidP="00AA0D18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b/>
          <w:color w:val="000000"/>
          <w:sz w:val="32"/>
          <w:szCs w:val="32"/>
        </w:rPr>
      </w:pPr>
      <w:r>
        <w:rPr>
          <w:rFonts w:ascii="ΤΑΗΟΜΑ" w:hAnsi="ΤΑΗΟΜΑ"/>
          <w:b/>
          <w:color w:val="000000"/>
          <w:sz w:val="32"/>
          <w:szCs w:val="32"/>
        </w:rPr>
        <w:t>Κυριακή</w:t>
      </w:r>
      <w:r w:rsidR="00451806">
        <w:rPr>
          <w:rFonts w:ascii="ΤΑΗΟΜΑ" w:hAnsi="ΤΑΗΟΜΑ"/>
          <w:b/>
          <w:color w:val="000000"/>
          <w:sz w:val="32"/>
          <w:szCs w:val="32"/>
        </w:rPr>
        <w:t xml:space="preserve"> 2</w:t>
      </w:r>
      <w:r w:rsidR="000824AA">
        <w:rPr>
          <w:rFonts w:ascii="ΤΑΗΟΜΑ" w:hAnsi="ΤΑΗΟΜΑ"/>
          <w:b/>
          <w:color w:val="000000"/>
          <w:sz w:val="32"/>
          <w:szCs w:val="32"/>
        </w:rPr>
        <w:t xml:space="preserve"> </w:t>
      </w:r>
      <w:r w:rsidR="00451806">
        <w:rPr>
          <w:rFonts w:ascii="ΤΑΗΟΜΑ" w:hAnsi="ΤΑΗΟΜΑ"/>
          <w:b/>
          <w:color w:val="000000"/>
          <w:sz w:val="32"/>
          <w:szCs w:val="32"/>
        </w:rPr>
        <w:t xml:space="preserve">Δεκεμβρίου </w:t>
      </w:r>
      <w:r w:rsidR="000824AA">
        <w:rPr>
          <w:rFonts w:ascii="ΤΑΗΟΜΑ" w:hAnsi="ΤΑΗΟΜΑ"/>
          <w:b/>
          <w:color w:val="000000"/>
          <w:sz w:val="32"/>
          <w:szCs w:val="32"/>
        </w:rPr>
        <w:t>2018</w:t>
      </w:r>
    </w:p>
    <w:p w:rsidR="00AA0D18" w:rsidRPr="00D07EDA" w:rsidRDefault="00AA0D18" w:rsidP="00D07EDA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ΤΑΗΟΜΑ" w:hAnsi="ΤΑΗΟΜΑ"/>
          <w:color w:val="000000"/>
          <w:sz w:val="21"/>
          <w:szCs w:val="21"/>
        </w:rPr>
      </w:pPr>
    </w:p>
    <w:p w:rsidR="00D07EDA" w:rsidRDefault="00D07EDA" w:rsidP="00293CCD">
      <w:pPr>
        <w:pStyle w:val="NormalWeb"/>
        <w:spacing w:before="0" w:beforeAutospacing="0" w:afterLines="60" w:after="144" w:afterAutospacing="0"/>
        <w:rPr>
          <w:rStyle w:val="Strong"/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Διεύθυνση Αγώνων: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Δημήτρης Λιαργκόβας</w:t>
      </w: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 xml:space="preserve"> </w:t>
      </w:r>
    </w:p>
    <w:p w:rsidR="00C210D1" w:rsidRPr="00C210D1" w:rsidRDefault="00C210D1" w:rsidP="00293CCD">
      <w:pPr>
        <w:pStyle w:val="NormalWeb"/>
        <w:spacing w:before="0" w:beforeAutospacing="0" w:afterLines="60" w:after="144" w:afterAutospacing="0"/>
        <w:rPr>
          <w:rStyle w:val="Strong"/>
          <w:rFonts w:ascii="ΤΑΗΟΜΑ" w:hAnsi="ΤΑΗΟΜΑ"/>
          <w:b w:val="0"/>
          <w:color w:val="000000"/>
          <w:sz w:val="21"/>
          <w:szCs w:val="21"/>
        </w:rPr>
      </w:pPr>
      <w:r>
        <w:rPr>
          <w:rStyle w:val="Strong"/>
          <w:rFonts w:ascii="ΤΑΗΟΜΑ" w:hAnsi="ΤΑΗΟΜΑ"/>
          <w:color w:val="000000"/>
          <w:sz w:val="21"/>
          <w:szCs w:val="21"/>
        </w:rPr>
        <w:t>Επικεφαλής Διαιτητής</w:t>
      </w:r>
      <w:r w:rsidRPr="00C210D1">
        <w:rPr>
          <w:rStyle w:val="Strong"/>
          <w:rFonts w:ascii="ΤΑΗΟΜΑ" w:hAnsi="ΤΑΗΟΜΑ"/>
          <w:color w:val="000000"/>
          <w:sz w:val="21"/>
          <w:szCs w:val="21"/>
        </w:rPr>
        <w:t>:</w:t>
      </w:r>
      <w:r>
        <w:rPr>
          <w:rStyle w:val="Strong"/>
          <w:rFonts w:ascii="ΤΑΗΟΜΑ" w:hAnsi="ΤΑΗΟΜΑ"/>
          <w:color w:val="000000"/>
          <w:sz w:val="21"/>
          <w:szCs w:val="21"/>
        </w:rPr>
        <w:t xml:space="preserve"> </w:t>
      </w:r>
      <w:r>
        <w:rPr>
          <w:rStyle w:val="Strong"/>
          <w:rFonts w:ascii="ΤΑΗΟΜΑ" w:hAnsi="ΤΑΗΟΜΑ"/>
          <w:b w:val="0"/>
          <w:color w:val="000000"/>
          <w:sz w:val="21"/>
          <w:szCs w:val="21"/>
        </w:rPr>
        <w:t>Καζανάκης Ευστάθιος- Γεώργιος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Χώρος Αγώνων: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="000824AA">
        <w:rPr>
          <w:rFonts w:ascii="ΤΑΗΟΜΑ" w:hAnsi="ΤΑΗΟΜΑ"/>
          <w:color w:val="000000"/>
          <w:sz w:val="21"/>
          <w:szCs w:val="21"/>
        </w:rPr>
        <w:t>Γράμμου-Βίτσι 12-14</w:t>
      </w:r>
      <w:r w:rsidRPr="00D07EDA">
        <w:rPr>
          <w:rFonts w:ascii="ΤΑΗΟΜΑ" w:hAnsi="ΤΑΗΟΜΑ"/>
          <w:color w:val="000000"/>
          <w:sz w:val="21"/>
          <w:szCs w:val="21"/>
        </w:rPr>
        <w:t>, Αθήνα (στάση ΗΣΑΠ Άγιος Ελευθέριος)</w:t>
      </w:r>
    </w:p>
    <w:p w:rsidR="00354890" w:rsidRPr="00354890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Σύστημα Αγώνων: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Ελβετικό </w:t>
      </w:r>
      <w:r w:rsidR="001A0E2D">
        <w:rPr>
          <w:rFonts w:ascii="ΤΑΗΟΜΑ" w:hAnsi="ΤΑΗΟΜΑ"/>
          <w:color w:val="000000"/>
          <w:sz w:val="21"/>
          <w:szCs w:val="21"/>
        </w:rPr>
        <w:t xml:space="preserve"> </w:t>
      </w:r>
      <w:r w:rsidR="00451806">
        <w:rPr>
          <w:rFonts w:ascii="ΤΑΗΟΜΑ" w:hAnsi="ΤΑΗΟΜΑ"/>
          <w:color w:val="000000"/>
          <w:sz w:val="21"/>
          <w:szCs w:val="21"/>
        </w:rPr>
        <w:t>7</w:t>
      </w:r>
      <w:r w:rsidRPr="00D07EDA">
        <w:rPr>
          <w:rFonts w:ascii="ΤΑΗΟΜΑ" w:hAnsi="ΤΑΗΟΜΑ"/>
          <w:color w:val="000000"/>
          <w:sz w:val="21"/>
          <w:szCs w:val="21"/>
        </w:rPr>
        <w:t xml:space="preserve"> γύρων</w:t>
      </w:r>
      <w:r w:rsidR="001A0E2D">
        <w:rPr>
          <w:rFonts w:ascii="ΤΑΗΟΜΑ" w:hAnsi="ΤΑΗΟΜΑ"/>
          <w:color w:val="000000"/>
          <w:sz w:val="21"/>
          <w:szCs w:val="21"/>
        </w:rPr>
        <w:t xml:space="preserve"> </w:t>
      </w:r>
      <w:r w:rsidR="00354890">
        <w:rPr>
          <w:rFonts w:ascii="ΤΑΗΟΜΑ" w:hAnsi="ΤΑΗΟΜΑ"/>
          <w:color w:val="000000"/>
          <w:sz w:val="21"/>
          <w:szCs w:val="21"/>
        </w:rPr>
        <w:t xml:space="preserve">(με Διεθνή Αξιολόγηση </w:t>
      </w:r>
      <w:r w:rsidR="00354890" w:rsidRPr="00354890">
        <w:rPr>
          <w:rFonts w:ascii="ΤΑΗΟΜΑ" w:hAnsi="ΤΑΗΟΜΑ"/>
          <w:b/>
          <w:color w:val="000000"/>
          <w:sz w:val="21"/>
          <w:szCs w:val="21"/>
          <w:lang w:val="en-US"/>
        </w:rPr>
        <w:t>FIDE</w:t>
      </w:r>
      <w:r w:rsidR="00354890" w:rsidRPr="00354890">
        <w:rPr>
          <w:rFonts w:ascii="ΤΑΗΟΜΑ" w:hAnsi="ΤΑΗΟΜΑ"/>
          <w:color w:val="000000"/>
          <w:sz w:val="21"/>
          <w:szCs w:val="21"/>
        </w:rPr>
        <w:t>)</w:t>
      </w:r>
    </w:p>
    <w:p w:rsidR="00D07EDA" w:rsidRPr="00FF3299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Επιβεβαίωση συμμετοχών:</w:t>
      </w:r>
      <w:r w:rsidR="00543440">
        <w:rPr>
          <w:rFonts w:ascii="ΤΑΗΟΜΑ" w:hAnsi="ΤΑΗΟΜΑ"/>
          <w:color w:val="000000"/>
          <w:sz w:val="21"/>
          <w:szCs w:val="21"/>
        </w:rPr>
        <w:t>16:30</w:t>
      </w:r>
      <w:r w:rsidRPr="00D07EDA">
        <w:rPr>
          <w:rFonts w:ascii="ΤΑΗΟΜΑ" w:hAnsi="ΤΑΗΟΜΑ"/>
          <w:color w:val="000000"/>
          <w:sz w:val="21"/>
          <w:szCs w:val="21"/>
        </w:rPr>
        <w:t>-17:00 , 1ος γύρος: 17:00</w:t>
      </w:r>
      <w:r w:rsidR="00FF3299">
        <w:rPr>
          <w:rFonts w:ascii="ΤΑΗΟΜΑ" w:hAnsi="ΤΑΗΟΜΑ"/>
          <w:color w:val="000000"/>
          <w:sz w:val="21"/>
          <w:szCs w:val="21"/>
        </w:rPr>
        <w:t xml:space="preserve"> </w:t>
      </w: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Τελετή λήξης-απονομές: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="00451806">
        <w:rPr>
          <w:rFonts w:ascii="ΤΑΗΟΜΑ" w:hAnsi="ΤΑΗΟΜΑ"/>
          <w:color w:val="000000"/>
          <w:sz w:val="21"/>
          <w:szCs w:val="21"/>
        </w:rPr>
        <w:t>21</w:t>
      </w:r>
      <w:r w:rsidRPr="00D07EDA">
        <w:rPr>
          <w:rFonts w:ascii="ΤΑΗΟΜΑ" w:hAnsi="ΤΑΗΟΜΑ"/>
          <w:color w:val="000000"/>
          <w:sz w:val="21"/>
          <w:szCs w:val="21"/>
        </w:rPr>
        <w:t>:30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Χρόνος Σκέψης: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10 λεπτά + 5 δευτερόλεπτα ανά κίνηση για κάθε παίκτη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Παράβολο Συμμετοχής: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="00451806">
        <w:rPr>
          <w:rFonts w:ascii="ΤΑΗΟΜΑ" w:hAnsi="ΤΑΗΟΜΑ"/>
          <w:color w:val="000000"/>
          <w:sz w:val="21"/>
          <w:szCs w:val="21"/>
        </w:rPr>
        <w:t>10</w:t>
      </w:r>
      <w:r w:rsidRPr="00D07EDA">
        <w:rPr>
          <w:rFonts w:ascii="ΤΑΗΟΜΑ" w:hAnsi="ΤΑΗΟΜΑ"/>
          <w:color w:val="000000"/>
          <w:sz w:val="21"/>
          <w:szCs w:val="21"/>
        </w:rPr>
        <w:t>,00 €</w:t>
      </w:r>
    </w:p>
    <w:p w:rsidR="00451806" w:rsidRPr="00451806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Δικαίωμα συμμετοχής: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="00451806">
        <w:rPr>
          <w:rStyle w:val="apple-converted-space"/>
          <w:rFonts w:ascii="ΤΑΗΟΜΑ" w:hAnsi="ΤΑΗΟΜΑ"/>
          <w:color w:val="000000"/>
          <w:sz w:val="21"/>
          <w:szCs w:val="21"/>
        </w:rPr>
        <w:t>Δικαίωμα έχουν όλοι οι σκακιστές και σκακίστριες .</w:t>
      </w:r>
    </w:p>
    <w:p w:rsidR="00D07EDA" w:rsidRDefault="00451806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 xml:space="preserve"> </w:t>
      </w:r>
      <w:r w:rsidR="00D07EDA" w:rsidRPr="00D07EDA">
        <w:rPr>
          <w:rStyle w:val="Strong"/>
          <w:rFonts w:ascii="ΤΑΗΟΜΑ" w:hAnsi="ΤΑΗΟΜΑ"/>
          <w:color w:val="000000"/>
          <w:sz w:val="21"/>
          <w:szCs w:val="21"/>
        </w:rPr>
        <w:t>Ανώτατο όριο συμμετοχών:</w:t>
      </w:r>
      <w:r w:rsidR="00D07EDA"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>
        <w:rPr>
          <w:rFonts w:ascii="ΤΑΗΟΜΑ" w:hAnsi="ΤΑΗΟΜΑ"/>
          <w:color w:val="000000"/>
          <w:sz w:val="21"/>
          <w:szCs w:val="21"/>
        </w:rPr>
        <w:t>4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>0 άτομα με σειρά προτεραιότητας και για τις δύο κατηγορίες.</w:t>
      </w:r>
      <w:r w:rsidR="00A6343B">
        <w:rPr>
          <w:rFonts w:ascii="ΤΑΗΟΜΑ" w:hAnsi="ΤΑΗΟΜΑ"/>
          <w:color w:val="000000"/>
          <w:sz w:val="21"/>
          <w:szCs w:val="21"/>
        </w:rPr>
        <w:t xml:space="preserve"> 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>Ανάλογα του αριθμού συμμετοχών ο διοργανωτής μπορεί να αλλάξει τους όρους με συμπληρωματική προκήρυξη.</w:t>
      </w:r>
    </w:p>
    <w:p w:rsidR="00451806" w:rsidRDefault="00451806" w:rsidP="00451806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</w:pPr>
      <w:r w:rsidRPr="00451806">
        <w:rPr>
          <w:rStyle w:val="Strong"/>
          <w:rFonts w:asciiTheme="minorHAnsi" w:eastAsiaTheme="majorEastAsia" w:hAnsiTheme="minorHAnsi" w:cstheme="minorHAnsi"/>
          <w:sz w:val="22"/>
          <w:szCs w:val="22"/>
        </w:rPr>
        <w:t>Έπαθλα</w:t>
      </w:r>
      <w:r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 xml:space="preserve"> </w:t>
      </w:r>
      <w:r w:rsidRPr="00451806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 xml:space="preserve">: </w:t>
      </w:r>
      <w:r w:rsidRPr="00451806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 xml:space="preserve">Τα παράβολα διατίθενται για τα έπαθλα και τα γενικά έξοδα της διοργάνωσης. Τα συνολικά χρηματικά έπαθλα ορίζονται στο 50% του συνόλου των παραβόλων και δεν μοιράζονται σε περίπτωση ισοβαθμίας και κατανέμονται ως εξής (μετά την άρση των ισοβαθμιών): </w:t>
      </w:r>
    </w:p>
    <w:p w:rsidR="00451806" w:rsidRPr="00451806" w:rsidRDefault="00451806" w:rsidP="00451806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Theme="minorHAnsi" w:eastAsiaTheme="majorEastAsia" w:hAnsiTheme="minorHAnsi" w:cstheme="minorHAnsi"/>
        </w:rPr>
      </w:pPr>
      <w:r w:rsidRPr="00451806">
        <w:rPr>
          <w:rStyle w:val="Strong"/>
          <w:rFonts w:asciiTheme="minorHAnsi" w:eastAsiaTheme="majorEastAsia" w:hAnsiTheme="minorHAnsi" w:cstheme="minorHAnsi"/>
        </w:rPr>
        <w:t>1</w:t>
      </w:r>
      <w:r w:rsidRPr="00451806">
        <w:rPr>
          <w:rStyle w:val="Strong"/>
          <w:rFonts w:asciiTheme="minorHAnsi" w:eastAsiaTheme="majorEastAsia" w:hAnsiTheme="minorHAnsi" w:cstheme="minorHAnsi"/>
          <w:vertAlign w:val="superscript"/>
        </w:rPr>
        <w:t>η</w:t>
      </w:r>
      <w:r w:rsidRPr="00451806">
        <w:rPr>
          <w:rStyle w:val="Strong"/>
          <w:rFonts w:asciiTheme="minorHAnsi" w:eastAsiaTheme="majorEastAsia" w:hAnsiTheme="minorHAnsi" w:cstheme="minorHAnsi"/>
        </w:rPr>
        <w:t xml:space="preserve">  </w:t>
      </w:r>
      <w:r>
        <w:rPr>
          <w:rStyle w:val="Strong"/>
          <w:rFonts w:asciiTheme="minorHAnsi" w:eastAsiaTheme="majorEastAsia" w:hAnsiTheme="minorHAnsi" w:cstheme="minorHAnsi"/>
        </w:rPr>
        <w:t xml:space="preserve"> </w:t>
      </w:r>
      <w:r w:rsidRPr="00451806">
        <w:rPr>
          <w:rStyle w:val="Strong"/>
          <w:rFonts w:asciiTheme="minorHAnsi" w:eastAsiaTheme="majorEastAsia" w:hAnsiTheme="minorHAnsi" w:cstheme="minorHAnsi"/>
        </w:rPr>
        <w:t>θέση 25</w:t>
      </w:r>
      <w:r w:rsidRPr="00451806">
        <w:rPr>
          <w:rStyle w:val="Strong"/>
          <w:rFonts w:asciiTheme="minorHAnsi" w:eastAsiaTheme="majorEastAsia" w:hAnsiTheme="minorHAnsi" w:cstheme="minorHAnsi"/>
        </w:rPr>
        <w:t>%</w:t>
      </w:r>
    </w:p>
    <w:p w:rsidR="00451806" w:rsidRPr="00451806" w:rsidRDefault="00451806" w:rsidP="00451806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Theme="minorHAnsi" w:eastAsiaTheme="majorEastAsia" w:hAnsiTheme="minorHAnsi" w:cstheme="minorHAnsi"/>
        </w:rPr>
      </w:pPr>
      <w:r w:rsidRPr="00451806">
        <w:rPr>
          <w:rStyle w:val="Strong"/>
          <w:rFonts w:asciiTheme="minorHAnsi" w:eastAsiaTheme="majorEastAsia" w:hAnsiTheme="minorHAnsi" w:cstheme="minorHAnsi"/>
        </w:rPr>
        <w:t>2</w:t>
      </w:r>
      <w:r w:rsidRPr="00451806">
        <w:rPr>
          <w:rStyle w:val="Strong"/>
          <w:rFonts w:asciiTheme="minorHAnsi" w:eastAsiaTheme="majorEastAsia" w:hAnsiTheme="minorHAnsi" w:cstheme="minorHAnsi"/>
          <w:vertAlign w:val="superscript"/>
        </w:rPr>
        <w:t xml:space="preserve">η </w:t>
      </w:r>
      <w:r>
        <w:rPr>
          <w:rStyle w:val="Strong"/>
          <w:rFonts w:asciiTheme="minorHAnsi" w:eastAsiaTheme="majorEastAsia" w:hAnsiTheme="minorHAnsi" w:cstheme="minorHAnsi"/>
          <w:vertAlign w:val="superscript"/>
        </w:rPr>
        <w:t xml:space="preserve">   </w:t>
      </w:r>
      <w:r w:rsidRPr="00451806">
        <w:rPr>
          <w:rStyle w:val="Strong"/>
          <w:rFonts w:asciiTheme="minorHAnsi" w:eastAsiaTheme="majorEastAsia" w:hAnsiTheme="minorHAnsi" w:cstheme="minorHAnsi"/>
        </w:rPr>
        <w:t>θέση 15%</w:t>
      </w:r>
    </w:p>
    <w:p w:rsidR="00451806" w:rsidRPr="00451806" w:rsidRDefault="00451806" w:rsidP="00451806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Theme="minorHAnsi" w:eastAsiaTheme="majorEastAsia" w:hAnsiTheme="minorHAnsi" w:cstheme="minorHAnsi"/>
        </w:rPr>
      </w:pPr>
      <w:r w:rsidRPr="00451806">
        <w:rPr>
          <w:rStyle w:val="Strong"/>
          <w:rFonts w:asciiTheme="minorHAnsi" w:eastAsiaTheme="majorEastAsia" w:hAnsiTheme="minorHAnsi" w:cstheme="minorHAnsi"/>
        </w:rPr>
        <w:t>3</w:t>
      </w:r>
      <w:r w:rsidRPr="00451806">
        <w:rPr>
          <w:rStyle w:val="Strong"/>
          <w:rFonts w:asciiTheme="minorHAnsi" w:eastAsiaTheme="majorEastAsia" w:hAnsiTheme="minorHAnsi" w:cstheme="minorHAnsi"/>
          <w:vertAlign w:val="superscript"/>
        </w:rPr>
        <w:t>η</w:t>
      </w:r>
      <w:r w:rsidRPr="00451806">
        <w:rPr>
          <w:rStyle w:val="Strong"/>
          <w:rFonts w:asciiTheme="minorHAnsi" w:eastAsiaTheme="majorEastAsia" w:hAnsiTheme="minorHAnsi" w:cstheme="minorHAnsi"/>
        </w:rPr>
        <w:t xml:space="preserve">  </w:t>
      </w:r>
      <w:r>
        <w:rPr>
          <w:rStyle w:val="Strong"/>
          <w:rFonts w:asciiTheme="minorHAnsi" w:eastAsiaTheme="majorEastAsia" w:hAnsiTheme="minorHAnsi" w:cstheme="minorHAnsi"/>
        </w:rPr>
        <w:t xml:space="preserve"> </w:t>
      </w:r>
      <w:bookmarkStart w:id="0" w:name="_GoBack"/>
      <w:bookmarkEnd w:id="0"/>
      <w:r w:rsidRPr="00451806">
        <w:rPr>
          <w:rStyle w:val="Strong"/>
          <w:rFonts w:asciiTheme="minorHAnsi" w:eastAsiaTheme="majorEastAsia" w:hAnsiTheme="minorHAnsi" w:cstheme="minorHAnsi"/>
        </w:rPr>
        <w:t>θέση 10%</w:t>
      </w:r>
    </w:p>
    <w:p w:rsidR="00451806" w:rsidRPr="00451806" w:rsidRDefault="00451806" w:rsidP="00451806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</w:pPr>
      <w:r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 xml:space="preserve">Θα δοθούνε </w:t>
      </w:r>
      <w:r w:rsidRPr="00451806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 xml:space="preserve"> μετάλλια στους 3 πρώτους.Επιπλέον μετάλλια στους πρώτους στις ειδικές κατηγορίες κάτω των -14, -12, -10 .</w:t>
      </w:r>
    </w:p>
    <w:p w:rsidR="00D86EF2" w:rsidRPr="00D86EF2" w:rsidRDefault="00D86EF2" w:rsidP="00293CCD">
      <w:pPr>
        <w:pStyle w:val="NormalWeb"/>
        <w:spacing w:before="0" w:beforeAutospacing="0" w:afterLines="60" w:after="144" w:afterAutospacing="0"/>
        <w:rPr>
          <w:rStyle w:val="Strong"/>
          <w:rFonts w:ascii="ΤΑΗΟΜΑ" w:hAnsi="ΤΑΗΟΜΑ"/>
          <w:color w:val="000000"/>
          <w:sz w:val="11"/>
          <w:szCs w:val="11"/>
        </w:rPr>
      </w:pP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Ο Πολυνίκης αθλητής (για τη πρώτη θέση) λαμβ</w:t>
      </w:r>
      <w:r w:rsidR="00A6343B">
        <w:rPr>
          <w:rStyle w:val="Strong"/>
          <w:rFonts w:ascii="ΤΑΗΟΜΑ" w:hAnsi="ΤΑΗΟΜΑ"/>
          <w:color w:val="000000"/>
          <w:sz w:val="21"/>
          <w:szCs w:val="21"/>
        </w:rPr>
        <w:t xml:space="preserve">άνει τα βραβεία της μεγαλύτερης </w:t>
      </w: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κατηγορίας.</w:t>
      </w:r>
    </w:p>
    <w:p w:rsidR="00D07EDA" w:rsidRPr="00D07EDA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 w:rsidRPr="00D07EDA">
        <w:rPr>
          <w:rStyle w:val="Strong"/>
          <w:rFonts w:ascii="ΤΑΗΟΜΑ" w:hAnsi="ΤΑΗΟΜΑ"/>
          <w:color w:val="000000"/>
          <w:sz w:val="21"/>
          <w:szCs w:val="21"/>
        </w:rPr>
        <w:t>Ισοβαθμία:</w:t>
      </w:r>
      <w:r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r w:rsidRPr="00D07EDA">
        <w:rPr>
          <w:rFonts w:ascii="ΤΑΗΟΜΑ" w:hAnsi="ΤΑΗΟΜΑ"/>
          <w:color w:val="000000"/>
          <w:sz w:val="21"/>
          <w:szCs w:val="21"/>
        </w:rPr>
        <w:t>Σε περίπτωση ισοβαθμίας θα ισχύσουν τα παρακάτω κριτήρια:</w:t>
      </w:r>
    </w:p>
    <w:p w:rsidR="00A6343B" w:rsidRPr="00E767BA" w:rsidRDefault="00FF3299" w:rsidP="00E767BA">
      <w:pPr>
        <w:pStyle w:val="NormalWeb"/>
        <w:spacing w:before="0" w:beforeAutospacing="0" w:afterLines="60" w:after="144" w:afterAutospacing="0"/>
        <w:ind w:left="720"/>
        <w:rPr>
          <w:rFonts w:ascii="ΤΑΗΟΜΑ" w:hAnsi="ΤΑΗΟΜΑ"/>
          <w:color w:val="000000"/>
          <w:sz w:val="21"/>
          <w:szCs w:val="21"/>
        </w:rPr>
      </w:pPr>
      <w:r>
        <w:rPr>
          <w:rFonts w:ascii="ΤΑΗΟΜΑ" w:hAnsi="ΤΑΗΟΜΑ"/>
          <w:color w:val="000000"/>
          <w:sz w:val="21"/>
          <w:szCs w:val="21"/>
        </w:rPr>
        <w:t>1)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 xml:space="preserve">Ο μεταξύ τους αγώνας εφόσον όλοι έχουν αγωνιστεί μεταξύ </w:t>
      </w:r>
      <w:r>
        <w:rPr>
          <w:rFonts w:ascii="ΤΑΗΟΜΑ" w:hAnsi="ΤΑΗΟΜΑ"/>
          <w:color w:val="000000"/>
          <w:sz w:val="21"/>
          <w:szCs w:val="21"/>
        </w:rPr>
        <w:t>τους ,2)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>Bucholz (το άθροισμα αντιπάλων)</w:t>
      </w:r>
      <w:r>
        <w:rPr>
          <w:rFonts w:ascii="ΤΑΗΟΜΑ" w:hAnsi="ΤΑΗΟΜΑ"/>
          <w:color w:val="000000"/>
          <w:sz w:val="21"/>
          <w:szCs w:val="21"/>
        </w:rPr>
        <w:t>,3)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>Soneborn-Berger</w:t>
      </w:r>
      <w:r>
        <w:rPr>
          <w:rFonts w:ascii="ΤΑΗΟΜΑ" w:hAnsi="ΤΑΗΟΜΑ"/>
          <w:color w:val="000000"/>
          <w:sz w:val="21"/>
          <w:szCs w:val="21"/>
        </w:rPr>
        <w:t>,4)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>Αριθμός νικών</w:t>
      </w:r>
      <w:r w:rsidR="00E767BA" w:rsidRPr="00E767BA">
        <w:rPr>
          <w:rFonts w:ascii="ΤΑΗΟΜΑ" w:hAnsi="ΤΑΗΟΜΑ"/>
          <w:color w:val="000000"/>
          <w:sz w:val="21"/>
          <w:szCs w:val="21"/>
        </w:rPr>
        <w:t xml:space="preserve">. </w:t>
      </w:r>
      <w:r w:rsidR="00D07EDA" w:rsidRPr="00D07EDA">
        <w:rPr>
          <w:rFonts w:ascii="ΤΑΗΟΜΑ" w:hAnsi="ΤΑΗΟΜΑ"/>
          <w:i/>
          <w:color w:val="000000"/>
          <w:sz w:val="21"/>
          <w:szCs w:val="21"/>
        </w:rPr>
        <w:t>Για ότι δεν προβλέπεται ισχύουν οι κανονισμοί της FIDE και της ΕΣΟ.</w:t>
      </w:r>
    </w:p>
    <w:p w:rsidR="00A6343B" w:rsidRDefault="00D07ED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b/>
          <w:color w:val="000000"/>
          <w:sz w:val="21"/>
          <w:szCs w:val="21"/>
        </w:rPr>
      </w:pPr>
      <w:r w:rsidRPr="00A6343B">
        <w:rPr>
          <w:rFonts w:ascii="ΤΑΗΟΜΑ" w:hAnsi="ΤΑΗΟΜΑ"/>
          <w:b/>
          <w:color w:val="000000"/>
          <w:sz w:val="21"/>
          <w:szCs w:val="21"/>
        </w:rPr>
        <w:t>Δηλώσεις συμμετοχής-πληροφορίες:</w:t>
      </w:r>
    </w:p>
    <w:p w:rsidR="00AC224A" w:rsidRDefault="006356F5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  <w:r>
        <w:rPr>
          <w:rFonts w:ascii="ΤΑΗΟΜΑ" w:hAnsi="ΤΑΗΟΜΑ"/>
          <w:color w:val="000000"/>
          <w:sz w:val="21"/>
          <w:szCs w:val="21"/>
        </w:rPr>
        <w:t xml:space="preserve">Στο </w:t>
      </w:r>
      <w:r>
        <w:rPr>
          <w:rFonts w:ascii="ΤΑΗΟΜΑ" w:hAnsi="ΤΑΗΟΜΑ"/>
          <w:color w:val="000000"/>
          <w:sz w:val="21"/>
          <w:szCs w:val="21"/>
          <w:lang w:val="en-US"/>
        </w:rPr>
        <w:t>site</w:t>
      </w:r>
      <w:r w:rsidRPr="006356F5">
        <w:rPr>
          <w:rFonts w:ascii="ΤΑΗΟΜΑ" w:hAnsi="ΤΑΗΟΜΑ"/>
          <w:color w:val="000000"/>
          <w:sz w:val="21"/>
          <w:szCs w:val="21"/>
        </w:rPr>
        <w:t xml:space="preserve"> </w:t>
      </w:r>
      <w:r>
        <w:rPr>
          <w:rFonts w:ascii="ΤΑΗΟΜΑ" w:hAnsi="ΤΑΗΟΜΑ"/>
          <w:color w:val="000000"/>
          <w:sz w:val="21"/>
          <w:szCs w:val="21"/>
        </w:rPr>
        <w:t xml:space="preserve">του συλλόγου </w:t>
      </w:r>
      <w:hyperlink r:id="rId8" w:history="1">
        <w:r w:rsidRPr="00375C97">
          <w:rPr>
            <w:rStyle w:val="Hyperlink"/>
            <w:rFonts w:ascii="ΤΑΗΟΜΑ" w:hAnsi="ΤΑΗΟΜΑ"/>
            <w:sz w:val="21"/>
            <w:szCs w:val="21"/>
            <w:lang w:val="en-US"/>
          </w:rPr>
          <w:t>www</w:t>
        </w:r>
        <w:r w:rsidRPr="006356F5">
          <w:rPr>
            <w:rStyle w:val="Hyperlink"/>
            <w:rFonts w:ascii="ΤΑΗΟΜΑ" w:hAnsi="ΤΑΗΟΜΑ"/>
            <w:sz w:val="21"/>
            <w:szCs w:val="21"/>
          </w:rPr>
          <w:t>.</w:t>
        </w:r>
        <w:r w:rsidRPr="00375C97">
          <w:rPr>
            <w:rStyle w:val="Hyperlink"/>
            <w:rFonts w:ascii="ΤΑΗΟΜΑ" w:hAnsi="ΤΑΗΟΜΑ"/>
            <w:sz w:val="21"/>
            <w:szCs w:val="21"/>
            <w:lang w:val="en-US"/>
          </w:rPr>
          <w:t>treisasteres</w:t>
        </w:r>
        <w:r w:rsidRPr="006356F5">
          <w:rPr>
            <w:rStyle w:val="Hyperlink"/>
            <w:rFonts w:ascii="ΤΑΗΟΜΑ" w:hAnsi="ΤΑΗΟΜΑ"/>
            <w:sz w:val="21"/>
            <w:szCs w:val="21"/>
          </w:rPr>
          <w:t>89.</w:t>
        </w:r>
        <w:r w:rsidRPr="00375C97">
          <w:rPr>
            <w:rStyle w:val="Hyperlink"/>
            <w:rFonts w:ascii="ΤΑΗΟΜΑ" w:hAnsi="ΤΑΗΟΜΑ"/>
            <w:sz w:val="21"/>
            <w:szCs w:val="21"/>
            <w:lang w:val="en-US"/>
          </w:rPr>
          <w:t>gr</w:t>
        </w:r>
      </w:hyperlink>
      <w:r w:rsidRPr="006356F5">
        <w:rPr>
          <w:rFonts w:ascii="ΤΑΗΟΜΑ" w:hAnsi="ΤΑΗΟΜΑ"/>
          <w:color w:val="000000"/>
          <w:sz w:val="21"/>
          <w:szCs w:val="21"/>
        </w:rPr>
        <w:t xml:space="preserve">  </w:t>
      </w:r>
      <w:r>
        <w:rPr>
          <w:rFonts w:ascii="ΤΑΗΟΜΑ" w:hAnsi="ΤΑΗΟΜΑ"/>
          <w:color w:val="000000"/>
          <w:sz w:val="21"/>
          <w:szCs w:val="21"/>
        </w:rPr>
        <w:t>μέσα από τη πλατφόρμα επικοινωνίας , σ</w:t>
      </w:r>
      <w:r w:rsidR="00E767BA">
        <w:rPr>
          <w:rFonts w:ascii="ΤΑΗΟΜΑ" w:hAnsi="ΤΑΗΟΜΑ"/>
          <w:color w:val="000000"/>
          <w:sz w:val="21"/>
          <w:szCs w:val="21"/>
        </w:rPr>
        <w:t>το Δημήτριο</w:t>
      </w:r>
      <w:r w:rsidR="00D07EDA" w:rsidRPr="00D07EDA">
        <w:rPr>
          <w:rFonts w:ascii="ΤΑΗΟΜΑ" w:hAnsi="ΤΑΗΟΜΑ"/>
          <w:color w:val="000000"/>
          <w:sz w:val="21"/>
          <w:szCs w:val="21"/>
        </w:rPr>
        <w:t xml:space="preserve"> Λιαργκόβα (6983715687) ή στα e-mail:</w:t>
      </w:r>
      <w:r w:rsidR="00D07EDA"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hyperlink r:id="rId9" w:history="1">
        <w:r w:rsidR="00D07EDA" w:rsidRPr="00AA0D18">
          <w:rPr>
            <w:rStyle w:val="Hyperlink"/>
            <w:rFonts w:ascii="ΤΑΗΟΜΑ" w:hAnsi="ΤΑΗΟΜΑ"/>
            <w:sz w:val="21"/>
            <w:szCs w:val="21"/>
            <w:lang w:val="en-US"/>
          </w:rPr>
          <w:t>asteres</w:t>
        </w:r>
        <w:r w:rsidR="00D07EDA" w:rsidRPr="00A6343B">
          <w:rPr>
            <w:rStyle w:val="Hyperlink"/>
            <w:rFonts w:ascii="ΤΑΗΟΜΑ" w:hAnsi="ΤΑΗΟΜΑ"/>
            <w:sz w:val="21"/>
            <w:szCs w:val="21"/>
          </w:rPr>
          <w:t>89@</w:t>
        </w:r>
        <w:r w:rsidR="00D07EDA" w:rsidRPr="00AA0D18">
          <w:rPr>
            <w:rStyle w:val="Hyperlink"/>
            <w:rFonts w:ascii="ΤΑΗΟΜΑ" w:hAnsi="ΤΑΗΟΜΑ"/>
            <w:sz w:val="21"/>
            <w:szCs w:val="21"/>
            <w:lang w:val="en-US"/>
          </w:rPr>
          <w:t>yahoo</w:t>
        </w:r>
        <w:r w:rsidR="00D07EDA" w:rsidRPr="00A6343B">
          <w:rPr>
            <w:rStyle w:val="Hyperlink"/>
            <w:rFonts w:ascii="ΤΑΗΟΜΑ" w:hAnsi="ΤΑΗΟΜΑ"/>
            <w:sz w:val="21"/>
            <w:szCs w:val="21"/>
          </w:rPr>
          <w:t>.</w:t>
        </w:r>
        <w:r w:rsidR="00D07EDA" w:rsidRPr="00AA0D18">
          <w:rPr>
            <w:rStyle w:val="Hyperlink"/>
            <w:rFonts w:ascii="ΤΑΗΟΜΑ" w:hAnsi="ΤΑΗΟΜΑ"/>
            <w:sz w:val="21"/>
            <w:szCs w:val="21"/>
            <w:lang w:val="en-US"/>
          </w:rPr>
          <w:t>gr</w:t>
        </w:r>
      </w:hyperlink>
      <w:r w:rsidR="00D07EDA" w:rsidRPr="00D07EDA">
        <w:rPr>
          <w:rFonts w:ascii="ΤΑΗΟΜΑ" w:hAnsi="ΤΑΗΟΜΑ"/>
          <w:color w:val="000000"/>
          <w:sz w:val="21"/>
          <w:szCs w:val="21"/>
        </w:rPr>
        <w:t>  ή</w:t>
      </w:r>
      <w:r w:rsidR="00D07EDA" w:rsidRPr="00D07EDA">
        <w:rPr>
          <w:rStyle w:val="apple-converted-space"/>
          <w:rFonts w:ascii="ΤΑΗΟΜΑ" w:hAnsi="ΤΑΗΟΜΑ"/>
          <w:color w:val="000000"/>
          <w:sz w:val="21"/>
          <w:szCs w:val="21"/>
        </w:rPr>
        <w:t> </w:t>
      </w:r>
      <w:hyperlink r:id="rId10" w:history="1">
        <w:r w:rsidR="00D07EDA" w:rsidRPr="00D07EDA">
          <w:rPr>
            <w:rStyle w:val="Hyperlink"/>
            <w:rFonts w:ascii="ΤΑΗΟΜΑ" w:hAnsi="ΤΑΗΟΜΑ"/>
            <w:sz w:val="21"/>
            <w:szCs w:val="21"/>
            <w:lang w:val="en-US"/>
          </w:rPr>
          <w:t>liargo</w:t>
        </w:r>
        <w:r w:rsidR="00D07EDA" w:rsidRPr="00D07EDA">
          <w:rPr>
            <w:rStyle w:val="Hyperlink"/>
            <w:rFonts w:ascii="ΤΑΗΟΜΑ" w:hAnsi="ΤΑΗΟΜΑ"/>
            <w:sz w:val="21"/>
            <w:szCs w:val="21"/>
          </w:rPr>
          <w:t>91@hotmail.com</w:t>
        </w:r>
      </w:hyperlink>
      <w:r w:rsidR="00D07EDA" w:rsidRPr="00D07EDA">
        <w:rPr>
          <w:rFonts w:ascii="ΤΑΗΟΜΑ" w:hAnsi="ΤΑΗΟΜΑ"/>
          <w:color w:val="000000"/>
          <w:sz w:val="21"/>
          <w:szCs w:val="21"/>
        </w:rPr>
        <w:t xml:space="preserve"> αναφέροντας ονοματεπώνυμο, έτος γέννησης, σύλλογο ή σχολείο, elo, τηλέφωνο επικοινωνίας)</w:t>
      </w:r>
      <w:r>
        <w:rPr>
          <w:rFonts w:ascii="ΤΑΗΟΜΑ" w:hAnsi="ΤΑΗΟΜΑ"/>
          <w:color w:val="000000"/>
          <w:sz w:val="21"/>
          <w:szCs w:val="21"/>
        </w:rPr>
        <w:t>.</w:t>
      </w:r>
    </w:p>
    <w:p w:rsidR="00E767BA" w:rsidRDefault="00E767BA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color w:val="000000"/>
          <w:sz w:val="21"/>
          <w:szCs w:val="21"/>
        </w:rPr>
      </w:pPr>
    </w:p>
    <w:p w:rsidR="00E767BA" w:rsidRPr="00E767BA" w:rsidRDefault="009E0D84" w:rsidP="00293CCD">
      <w:pPr>
        <w:pStyle w:val="NormalWeb"/>
        <w:spacing w:before="0" w:beforeAutospacing="0" w:afterLines="60" w:after="144" w:afterAutospacing="0"/>
        <w:rPr>
          <w:rFonts w:ascii="ΤΑΗΟΜΑ" w:hAnsi="ΤΑΗΟΜΑ"/>
          <w:b/>
          <w:i/>
          <w:color w:val="000000"/>
        </w:rPr>
      </w:pPr>
      <w:r>
        <w:rPr>
          <w:rFonts w:ascii="ΤΑΗΟΜΑ" w:hAnsi="ΤΑΗΟΜΑ"/>
          <w:b/>
          <w:i/>
          <w:color w:val="000000"/>
        </w:rPr>
        <w:t xml:space="preserve"> </w:t>
      </w:r>
    </w:p>
    <w:sectPr w:rsidR="00E767BA" w:rsidRPr="00E767BA" w:rsidSect="00A634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157" w:rsidRDefault="004A5157" w:rsidP="00AC04AE">
      <w:pPr>
        <w:spacing w:after="0" w:line="240" w:lineRule="auto"/>
      </w:pPr>
      <w:r>
        <w:separator/>
      </w:r>
    </w:p>
  </w:endnote>
  <w:endnote w:type="continuationSeparator" w:id="0">
    <w:p w:rsidR="004A5157" w:rsidRDefault="004A5157" w:rsidP="00AC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ΤΑΗΟΜΑ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16" w:rsidRDefault="002B22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16" w:rsidRDefault="002B22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16" w:rsidRDefault="002B22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157" w:rsidRDefault="004A5157" w:rsidP="00AC04AE">
      <w:pPr>
        <w:spacing w:after="0" w:line="240" w:lineRule="auto"/>
      </w:pPr>
      <w:r>
        <w:separator/>
      </w:r>
    </w:p>
  </w:footnote>
  <w:footnote w:type="continuationSeparator" w:id="0">
    <w:p w:rsidR="004A5157" w:rsidRDefault="004A5157" w:rsidP="00AC0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4AE" w:rsidRDefault="004A5157">
    <w:pPr>
      <w:pStyle w:val="Header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5" o:spid="_x0000_s2056" type="#_x0000_t75" style="position:absolute;margin-left:0;margin-top:0;width:481.75pt;height:358.65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D07ED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73675" cy="3926205"/>
              <wp:effectExtent l="0" t="0" r="3175" b="0"/>
              <wp:wrapNone/>
              <wp:docPr id="2" name="Rectang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5273675" cy="392620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889122F" id="Rectangle 2" o:spid="_x0000_s1026" style="position:absolute;margin-left:0;margin-top:0;width:415.25pt;height:309.1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05VgIAAJYEAAAOAAAAZHJzL2Uyb0RvYy54bWysVNuO0zAQfUfiHyy/t7lseos2Xa2aLUJa&#10;YMXCB7iO01gkthm7TQvi3xk7benCC0LkwfHYkzNz5szk9u7QtWQvwEqtCpqMY0qE4rqSalvQz5/W&#10;ozkl1jFVsVYrUdCjsPRu+frVbW9ykepGt5UAgiDK5r0paOOcyaPI8kZ0zI61EQovaw0dc2jCNqqA&#10;9YjetVEax9Oo11AZ0FxYi6flcEmXAb+uBXcf6toKR9qCYm4urBDWjV+j5S3Lt8BMI/kpDfYPWXRM&#10;Kgx6gSqZY2QH8g+oTnLQVtduzHUX6bqWXAQOyCaJf2Pz3DAjAhcsjjWXMtn/B8vf75+AyKqgKSWK&#10;dSjRRywaU9tWkNSXpzc2R69n8wSeoDWPmn+xROlVg17i3hr0R+nx8/MRgO4bwSrMM/EQ0QsMb1hE&#10;I5v+na4wINs5HYp3qKHzMbAs5BA0Ol40EgdHOB5O0tnNdDahhOPdzSKdpvEkxGD5+XMD1r0RuiN+&#10;U1DA/AI82z9a59Nh+dnFR1N6Lds2NAIGQRd/6MMF/b4v4sXD/GGejbJ0+jDK4rIc3a9X2Wi6TmaT&#10;8qZcrcrkh8dPsryRVSWUhzv3UpL9nVanrh664NJNVrey8nA+JQvbzaoFsmfYy+vwnIhfuUUv0whk&#10;kcv5HdgFObwCg7gbXR1RDdBYKxwRHGbcNBq+UdLjYBTUft0xEJS0bxUqukiyzE9SMLLJLEUDrm82&#10;1zdMcYQqqKNk2K7cMH07A3LbYKQkaKP0PXZBLYM+vkOGrE69g80fGJwG1U/XtR28fv1Olj8BAAD/&#10;/wMAUEsDBBQABgAIAAAAIQCj2gCp3gAAAAUBAAAPAAAAZHJzL2Rvd25yZXYueG1sTI9BS8NAEIXv&#10;Qv/DMgUvYje1WELMpkhBLCKUptrzNDsmwexsmt0m8d+7emkvA4/3eO+bdDWaRvTUudqygvksAkFc&#10;WF1zqeBj/3Ifg3AeWWNjmRT8kINVNrlJMdF24B31uS9FKGGXoILK+zaR0hUVGXQz2xIH78t2Bn2Q&#10;XSl1h0MoN418iKKlNFhzWKiwpXVFxXd+NgqGYtsf9u+vcnt32Fg+bU7r/PNNqdvp+PwEwtPoL2H4&#10;ww/okAWmoz2zdqJREB7x/zd48SJ6BHFUsJzHC5BZKq/ps18AAAD//wMAUEsBAi0AFAAGAAgAAAAh&#10;ALaDOJL+AAAA4QEAABMAAAAAAAAAAAAAAAAAAAAAAFtDb250ZW50X1R5cGVzXS54bWxQSwECLQAU&#10;AAYACAAAACEAOP0h/9YAAACUAQAACwAAAAAAAAAAAAAAAAAvAQAAX3JlbHMvLnJlbHNQSwECLQAU&#10;AAYACAAAACEAoDYtOVYCAACWBAAADgAAAAAAAAAAAAAAAAAuAgAAZHJzL2Uyb0RvYy54bWxQSwEC&#10;LQAUAAYACAAAACEAo9oAqd4AAAAFAQAADwAAAAAAAAAAAAAAAACwBAAAZHJzL2Rvd25yZXYueG1s&#10;UEsFBgAAAAAEAAQA8wAAALsFAAAAAA=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4AE" w:rsidRDefault="004A515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6" o:spid="_x0000_s2057" type="#_x0000_t75" style="position:absolute;margin-left:0;margin-top:0;width:481.75pt;height:358.65pt;z-index:-251654144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4AE" w:rsidRDefault="004A5157">
    <w:pPr>
      <w:pStyle w:val="Header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4" o:spid="_x0000_s2055" type="#_x0000_t75" style="position:absolute;margin-left:0;margin-top:0;width:481.75pt;height:358.6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D07EDA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73675" cy="3926205"/>
              <wp:effectExtent l="0" t="0" r="3175" b="0"/>
              <wp:wrapNone/>
              <wp:docPr id="1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5273675" cy="392620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E728321" id="Rectangle 1" o:spid="_x0000_s1026" style="position:absolute;margin-left:0;margin-top:0;width:415.25pt;height:309.1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Ia3VAIAAJYEAAAOAAAAZHJzL2Uyb0RvYy54bWysVNuO0zAQfUfiHyy/d3PZ9BZtuqqaFiEt&#10;sGLhA1zHaSwS24zdpgvi3xk7benCC0LkwfHYkzNn5szk7v7YteQgwEqtCprcxJQIxXUl1a6gnz9t&#10;RjNKrGOqYq1WoqDPwtL7xetXd73JRaob3VYCCIIom/emoI1zJo8iyxvRMXujjVB4WWvomEMTdlEF&#10;rEf0ro3SOJ5EvYbKgObCWjwth0u6CPh1Lbj7UNdWONIWFLm5sEJYt36NFncs3wEzjeQnGuwfWHRM&#10;Kgx6gSqZY2QP8g+oTnLQVtfuhusu0nUtuQg5YDZJ/Fs2Tw0zIuSCxbHmUib7/2D5+8MjEFmhdpQo&#10;1qFEH7FoTO1aQRJfnt7YHL2ezCP4BK150PyLJUqvGvQSS2vQf/j8fASg+0awCnkGiOgFhjcsopFt&#10;/05XGJDtnQ7FO9bQ+RhYFnIMGj1fNBJHRzgejtPp7WQ6poTj3e08naTx2NOMWH7+3IB1b4TuiN8U&#10;FJBfgGeHB+sG17OLj6b0RrZtaAQMgi7+0IcL+n2fx/P1bD3LRlk6WY+yuCxHy80qG002yXRc3par&#10;VZn88PhJljeyqoTycOdeSrK/0+rU1UMXXLrJ6lZWHs5TsrDbrlogB4a9vAnPKfErt+gljVAXzOX8&#10;DtkFObwCg7hbXT2jGqCxVjgiOMy4aTR8o6THwSio/bpnIChp3ypUdJ5kmZ+kYGTjaYoGXN9sr2+Y&#10;4ghVUEfJsF25Yfr2BuSuwUhJ0EbpJXZBLYM+vkMGVsjbG9j8IYPToPrpuraD16/fyeInAAAA//8D&#10;AFBLAwQUAAYACAAAACEAo9oAqd4AAAAFAQAADwAAAGRycy9kb3ducmV2LnhtbEyPQUvDQBCF70L/&#10;wzIFL2I3tVhCzKZIQSwilKba8zQ7JsHsbJrdJvHfu3ppLwOP93jvm3Q1mkb01LnasoL5LAJBXFhd&#10;c6ngY/9yH4NwHlljY5kU/JCDVTa5STHRduAd9bkvRShhl6CCyvs2kdIVFRl0M9sSB+/LdgZ9kF0p&#10;dYdDKDeNfIiipTRYc1iosKV1RcV3fjYKhmLbH/bvr3J7d9hYPm1O6/zzTanb6fj8BMLT6C9h+MMP&#10;6JAFpqM9s3aiURAe8f83ePEiegRxVLCcxwuQWSqv6bNfAAAA//8DAFBLAQItABQABgAIAAAAIQC2&#10;gziS/gAAAOEBAAATAAAAAAAAAAAAAAAAAAAAAABbQ29udGVudF9UeXBlc10ueG1sUEsBAi0AFAAG&#10;AAgAAAAhADj9If/WAAAAlAEAAAsAAAAAAAAAAAAAAAAALwEAAF9yZWxzLy5yZWxzUEsBAi0AFAAG&#10;AAgAAAAhADL4hrdUAgAAlgQAAA4AAAAAAAAAAAAAAAAALgIAAGRycy9lMm9Eb2MueG1sUEsBAi0A&#10;FAAGAAgAAAAhAKPaAKneAAAABQEAAA8AAAAAAAAAAAAAAAAArgQAAGRycy9kb3ducmV2LnhtbFBL&#10;BQYAAAAABAAEAPMAAAC5BQAAAAA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6866"/>
    <w:multiLevelType w:val="hybridMultilevel"/>
    <w:tmpl w:val="C562C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524A8"/>
    <w:multiLevelType w:val="hybridMultilevel"/>
    <w:tmpl w:val="438A9C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AE"/>
    <w:rsid w:val="000824AA"/>
    <w:rsid w:val="000C2D80"/>
    <w:rsid w:val="00134802"/>
    <w:rsid w:val="001545B6"/>
    <w:rsid w:val="001A0E2D"/>
    <w:rsid w:val="001A2138"/>
    <w:rsid w:val="00253664"/>
    <w:rsid w:val="00255609"/>
    <w:rsid w:val="00293CCD"/>
    <w:rsid w:val="002A782A"/>
    <w:rsid w:val="002B2216"/>
    <w:rsid w:val="002D1AAA"/>
    <w:rsid w:val="003244A1"/>
    <w:rsid w:val="0033375C"/>
    <w:rsid w:val="00335435"/>
    <w:rsid w:val="00354890"/>
    <w:rsid w:val="00374EC7"/>
    <w:rsid w:val="00402114"/>
    <w:rsid w:val="004400FB"/>
    <w:rsid w:val="00451806"/>
    <w:rsid w:val="004710C7"/>
    <w:rsid w:val="004715A5"/>
    <w:rsid w:val="00482AB7"/>
    <w:rsid w:val="004A5157"/>
    <w:rsid w:val="005340D0"/>
    <w:rsid w:val="00543440"/>
    <w:rsid w:val="0055258F"/>
    <w:rsid w:val="00597AE7"/>
    <w:rsid w:val="005E4BB3"/>
    <w:rsid w:val="005F41AE"/>
    <w:rsid w:val="00615D14"/>
    <w:rsid w:val="006356F5"/>
    <w:rsid w:val="006842ED"/>
    <w:rsid w:val="00691236"/>
    <w:rsid w:val="007601EC"/>
    <w:rsid w:val="00794757"/>
    <w:rsid w:val="00854183"/>
    <w:rsid w:val="008E702D"/>
    <w:rsid w:val="00927B46"/>
    <w:rsid w:val="00931536"/>
    <w:rsid w:val="00935151"/>
    <w:rsid w:val="00937856"/>
    <w:rsid w:val="0099132E"/>
    <w:rsid w:val="009E0D84"/>
    <w:rsid w:val="00A03219"/>
    <w:rsid w:val="00A33BAC"/>
    <w:rsid w:val="00A6343B"/>
    <w:rsid w:val="00AA00C4"/>
    <w:rsid w:val="00AA0D18"/>
    <w:rsid w:val="00AA5B35"/>
    <w:rsid w:val="00AC04AE"/>
    <w:rsid w:val="00B55465"/>
    <w:rsid w:val="00BA29E0"/>
    <w:rsid w:val="00BF5C24"/>
    <w:rsid w:val="00C1090D"/>
    <w:rsid w:val="00C210D1"/>
    <w:rsid w:val="00D07EDA"/>
    <w:rsid w:val="00D561C0"/>
    <w:rsid w:val="00D86EF2"/>
    <w:rsid w:val="00D9425C"/>
    <w:rsid w:val="00DA0050"/>
    <w:rsid w:val="00DD6827"/>
    <w:rsid w:val="00DE7306"/>
    <w:rsid w:val="00E20B5C"/>
    <w:rsid w:val="00E645DA"/>
    <w:rsid w:val="00E767BA"/>
    <w:rsid w:val="00EB03F6"/>
    <w:rsid w:val="00F171D4"/>
    <w:rsid w:val="00FD6AA0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chartTrackingRefBased/>
  <w15:docId w15:val="{BE7AAE46-E92F-4CE1-82C8-7AF6E503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AC04AE"/>
    <w:rPr>
      <w:b/>
      <w:bCs/>
    </w:rPr>
  </w:style>
  <w:style w:type="character" w:customStyle="1" w:styleId="apple-converted-space">
    <w:name w:val="apple-converted-space"/>
    <w:basedOn w:val="DefaultParagraphFont"/>
    <w:rsid w:val="00AC04AE"/>
  </w:style>
  <w:style w:type="character" w:styleId="Hyperlink">
    <w:name w:val="Hyperlink"/>
    <w:basedOn w:val="DefaultParagraphFont"/>
    <w:uiPriority w:val="99"/>
    <w:unhideWhenUsed/>
    <w:rsid w:val="00AC04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0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4AE"/>
  </w:style>
  <w:style w:type="paragraph" w:styleId="Footer">
    <w:name w:val="footer"/>
    <w:basedOn w:val="Normal"/>
    <w:link w:val="FooterChar"/>
    <w:uiPriority w:val="99"/>
    <w:unhideWhenUsed/>
    <w:rsid w:val="00AC0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4AE"/>
  </w:style>
  <w:style w:type="table" w:styleId="TableGrid">
    <w:name w:val="Table Grid"/>
    <w:basedOn w:val="TableNormal"/>
    <w:uiPriority w:val="39"/>
    <w:rsid w:val="00D07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isasteres89.g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iargo91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teres89@yahoo.g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E6541-F1A1-4C43-9DEE-382BDC70D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</dc:creator>
  <cp:keywords/>
  <dc:description/>
  <cp:lastModifiedBy>Dimitris Liargovas</cp:lastModifiedBy>
  <cp:revision>2</cp:revision>
  <dcterms:created xsi:type="dcterms:W3CDTF">2018-11-26T22:05:00Z</dcterms:created>
  <dcterms:modified xsi:type="dcterms:W3CDTF">2018-11-26T22:05:00Z</dcterms:modified>
</cp:coreProperties>
</file>