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3ος ΦΘΙΝΟΠΩΤΙΝΟΣ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1 Οκτωβρίου 2022, στην κλιματιζόμενη αίθουσα του Πολιτιστικού Κέντρου “Μελίνα Μερκούρη” Μεγίστης 18-20, ώρα 14:30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19:00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100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14: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</w:t>
        <w:br/>
        <w:t>παίκτη).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Αίθουσα αγώνων:</w:t>
      </w:r>
      <w:r>
        <w:rPr>
          <w:sz w:val="22"/>
          <w:szCs w:val="22"/>
        </w:rPr>
        <w:t xml:space="preserve"> Η</w:t>
      </w:r>
      <w:r>
        <w:rPr>
          <w:b w:val="false"/>
          <w:bCs w:val="false"/>
          <w:sz w:val="22"/>
          <w:szCs w:val="22"/>
        </w:rPr>
        <w:t xml:space="preserve"> κλιματιζόμενη αίθουσα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Τσούμπα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LibreOffice/7.3.5.2$Windows_X86_64 LibreOffice_project/184fe81b8c8c30d8b5082578aee2fed2ea847c01</Application>
  <AppVersion>15.0000</AppVersion>
  <Pages>2</Pages>
  <Words>401</Words>
  <Characters>2297</Characters>
  <CharactersWithSpaces>2705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2018-06-10T14:20:00Z</cp:lastPrinted>
  <dcterms:modified xsi:type="dcterms:W3CDTF">2022-09-18T11:45:56Z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